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7C2250" w14:textId="77777777" w:rsidR="00FC0552" w:rsidRDefault="00FC0552" w:rsidP="00D16E10">
      <w:pPr>
        <w:jc w:val="center"/>
        <w:rPr>
          <w:b/>
          <w:bCs/>
        </w:rPr>
      </w:pPr>
    </w:p>
    <w:p w14:paraId="203D5000" w14:textId="77777777" w:rsidR="00BA67F4" w:rsidRDefault="00D16E10" w:rsidP="00D16E10">
      <w:pPr>
        <w:jc w:val="center"/>
        <w:rPr>
          <w:b/>
          <w:bCs/>
        </w:rPr>
      </w:pPr>
      <w:r w:rsidRPr="00C548AA">
        <w:rPr>
          <w:b/>
          <w:bCs/>
        </w:rPr>
        <w:t>Άνωση - Η Αρχή του Αρχιμήδη</w:t>
      </w:r>
    </w:p>
    <w:p w14:paraId="6B32C9EB" w14:textId="77777777" w:rsidR="00FC0552" w:rsidRPr="00C548AA" w:rsidRDefault="00FC0552" w:rsidP="00D16E10">
      <w:pPr>
        <w:jc w:val="center"/>
        <w:rPr>
          <w:b/>
          <w:bCs/>
        </w:rPr>
      </w:pPr>
      <w:bookmarkStart w:id="0" w:name="_Hlk158543391"/>
      <w:r>
        <w:rPr>
          <w:b/>
          <w:bCs/>
        </w:rPr>
        <w:t>Φύλλο εργασίας</w:t>
      </w:r>
      <w:bookmarkEnd w:id="0"/>
    </w:p>
    <w:p w14:paraId="167925DF" w14:textId="77777777" w:rsidR="00D16E10" w:rsidRDefault="00D16E10" w:rsidP="0034204F">
      <w:pPr>
        <w:ind w:firstLine="720"/>
        <w:jc w:val="both"/>
        <w:rPr>
          <w:i/>
          <w:iCs/>
        </w:rPr>
      </w:pPr>
      <w:r w:rsidRPr="0034204F">
        <w:rPr>
          <w:i/>
          <w:iCs/>
        </w:rPr>
        <w:t xml:space="preserve">Η πιο γνωστή ιστορία για τον Αρχιμήδη αφορά την μέθοδο που εφηύρε για τον προσδιορισμό του όγκου ενός αντικειμένου με ακανόνιστο σχήμα. Σύμφωνα με τον Βιτρούβιο, ο βασιλιάς Ιέρωνας Β είχε παραγγείλει να του φτιάξουν ένα στέμμα από ατόφιο χρυσάφι. Επειδή δεν είχε εμπιστοσύνη στον χρυσοχόο, ζήτησε από τον Αρχιμήδη να εξετάσει αν ο χρυσός είχε νοθευτεί με ασήμι. Επειδή ο Αρχιμήδης έπρεπε να λύσει το πρόβλημα χωρίς να καταστρέψει το στέμμα, δεν μπορούσε να το λιώσει προκειμένου να υπολογίσει την πυκνότητά του και να διαπιστώσει με αυτό τον τρόπο αν το υλικό του ήταν από καθαρό χρυσάφι ή είχε νοθευτεί και με κάποιο άλλο μέταλλο όπως το ασήμι. </w:t>
      </w:r>
    </w:p>
    <w:p w14:paraId="40AEAC43" w14:textId="77777777" w:rsidR="0034204F" w:rsidRPr="0034204F" w:rsidRDefault="0034204F" w:rsidP="0034204F">
      <w:pPr>
        <w:ind w:firstLine="720"/>
        <w:jc w:val="both"/>
        <w:rPr>
          <w:i/>
          <w:iCs/>
        </w:rPr>
      </w:pPr>
      <w:r>
        <w:rPr>
          <w:i/>
          <w:iCs/>
        </w:rPr>
        <w:t>Αναζητήστε από το διαδίκτυο</w:t>
      </w:r>
      <w:r w:rsidR="00874FCD">
        <w:rPr>
          <w:i/>
          <w:iCs/>
        </w:rPr>
        <w:t xml:space="preserve"> ή άλλες πηγές</w:t>
      </w:r>
      <w:r>
        <w:rPr>
          <w:i/>
          <w:iCs/>
        </w:rPr>
        <w:t xml:space="preserve"> στοιχεία για τον Αρχιμήδη και για τον τρόπο που απάντησε στο παραπάνω πρόβλημα.</w:t>
      </w:r>
    </w:p>
    <w:p w14:paraId="08134E6D" w14:textId="77777777" w:rsidR="00D16E10" w:rsidRDefault="00D16E10" w:rsidP="00D16E10">
      <w:pPr>
        <w:jc w:val="both"/>
      </w:pPr>
    </w:p>
    <w:p w14:paraId="67B45508" w14:textId="77777777" w:rsidR="00D16E10" w:rsidRPr="005F02D8" w:rsidRDefault="00D16E10" w:rsidP="005F02D8">
      <w:pPr>
        <w:jc w:val="center"/>
        <w:rPr>
          <w:b/>
          <w:bCs/>
        </w:rPr>
      </w:pPr>
      <w:r w:rsidRPr="005F02D8">
        <w:rPr>
          <w:b/>
          <w:bCs/>
        </w:rPr>
        <w:t>Πειραματικέ</w:t>
      </w:r>
      <w:r w:rsidR="00BD16D2" w:rsidRPr="005F02D8">
        <w:rPr>
          <w:b/>
          <w:bCs/>
        </w:rPr>
        <w:t>ς</w:t>
      </w:r>
      <w:r w:rsidRPr="005F02D8">
        <w:rPr>
          <w:b/>
          <w:bCs/>
        </w:rPr>
        <w:t xml:space="preserve"> δραστηριότητες</w:t>
      </w:r>
    </w:p>
    <w:p w14:paraId="0C2EFEE8" w14:textId="77777777" w:rsidR="00D16E10" w:rsidRPr="008E6540" w:rsidRDefault="00BD16D2" w:rsidP="00D16E10">
      <w:pPr>
        <w:jc w:val="both"/>
        <w:rPr>
          <w:b/>
          <w:bCs/>
        </w:rPr>
      </w:pPr>
      <w:r w:rsidRPr="008E6540">
        <w:rPr>
          <w:b/>
          <w:bCs/>
        </w:rPr>
        <w:t>Οι σ</w:t>
      </w:r>
      <w:r w:rsidR="00D16E10" w:rsidRPr="008E6540">
        <w:rPr>
          <w:b/>
          <w:bCs/>
        </w:rPr>
        <w:t>τόχοι</w:t>
      </w:r>
      <w:r w:rsidRPr="008E6540">
        <w:rPr>
          <w:b/>
          <w:bCs/>
        </w:rPr>
        <w:t>:</w:t>
      </w:r>
    </w:p>
    <w:p w14:paraId="01F5CC72" w14:textId="77777777" w:rsidR="005F02D8" w:rsidRPr="008E6540" w:rsidRDefault="005F02D8" w:rsidP="00D16E10">
      <w:pPr>
        <w:jc w:val="both"/>
        <w:rPr>
          <w:b/>
          <w:bCs/>
        </w:rPr>
      </w:pPr>
      <w:r w:rsidRPr="008E6540">
        <w:rPr>
          <w:b/>
          <w:bCs/>
        </w:rPr>
        <w:t>Γενικότερα:</w:t>
      </w:r>
    </w:p>
    <w:p w14:paraId="4DB0F3CD" w14:textId="77777777" w:rsidR="007526E9" w:rsidRDefault="007526E9" w:rsidP="00BD16D2">
      <w:pPr>
        <w:pStyle w:val="a6"/>
        <w:numPr>
          <w:ilvl w:val="0"/>
          <w:numId w:val="1"/>
        </w:numPr>
        <w:jc w:val="both"/>
      </w:pPr>
      <w:r>
        <w:t>Να έρθουν οι μαθητές σε επαφή με στοιχεία της Ιστορίας της επιστήμης.</w:t>
      </w:r>
    </w:p>
    <w:p w14:paraId="1885D6C5" w14:textId="77777777" w:rsidR="005F02D8" w:rsidRDefault="005F02D8" w:rsidP="00BD16D2">
      <w:pPr>
        <w:pStyle w:val="a6"/>
        <w:numPr>
          <w:ilvl w:val="0"/>
          <w:numId w:val="1"/>
        </w:numPr>
        <w:jc w:val="both"/>
      </w:pPr>
      <w:r>
        <w:t>Να λύνουν ένα πρακτικό πρόβλημα εφαρμόζοντας βασικές αρχές της φυσικής, όπως για παράδειγμα τους νόμους του Νεύτωνα.</w:t>
      </w:r>
    </w:p>
    <w:p w14:paraId="618CFF22" w14:textId="77777777" w:rsidR="005F02D8" w:rsidRPr="008E6540" w:rsidRDefault="005F02D8" w:rsidP="005F02D8">
      <w:pPr>
        <w:jc w:val="both"/>
        <w:rPr>
          <w:b/>
          <w:bCs/>
        </w:rPr>
      </w:pPr>
      <w:r w:rsidRPr="008E6540">
        <w:rPr>
          <w:b/>
          <w:bCs/>
        </w:rPr>
        <w:t>Πιο ειδικά:</w:t>
      </w:r>
    </w:p>
    <w:p w14:paraId="7924A4B3" w14:textId="77777777" w:rsidR="00BD16D2" w:rsidRDefault="00BD16D2" w:rsidP="00BD16D2">
      <w:pPr>
        <w:pStyle w:val="a6"/>
        <w:numPr>
          <w:ilvl w:val="0"/>
          <w:numId w:val="1"/>
        </w:numPr>
        <w:jc w:val="both"/>
      </w:pPr>
      <w:r>
        <w:t>Τα υγρά ασκούν δύναμη στα σώματα που βυθίζονται σε αυτά που ονομάζεται Άνωση.</w:t>
      </w:r>
    </w:p>
    <w:p w14:paraId="0DCF4FB5" w14:textId="77777777" w:rsidR="00BD16D2" w:rsidRDefault="007526E9" w:rsidP="00BD16D2">
      <w:pPr>
        <w:pStyle w:val="a6"/>
        <w:numPr>
          <w:ilvl w:val="0"/>
          <w:numId w:val="1"/>
        </w:numPr>
        <w:jc w:val="both"/>
      </w:pPr>
      <w:r>
        <w:t>Η άνωση έχει κατεύθυνση αντίθετη του βάρους.</w:t>
      </w:r>
    </w:p>
    <w:p w14:paraId="65317CC9" w14:textId="77777777" w:rsidR="007526E9" w:rsidRDefault="007526E9" w:rsidP="00BD16D2">
      <w:pPr>
        <w:pStyle w:val="a6"/>
        <w:numPr>
          <w:ilvl w:val="0"/>
          <w:numId w:val="1"/>
        </w:numPr>
        <w:jc w:val="both"/>
      </w:pPr>
      <w:r>
        <w:t>Το μέτρο της άνωσης είναι ανάλογο του βυθισμένου όγκου του σώματος.</w:t>
      </w:r>
    </w:p>
    <w:p w14:paraId="368D2767" w14:textId="77777777" w:rsidR="008E6540" w:rsidRPr="008E6540" w:rsidRDefault="008E6540" w:rsidP="00BD16D2">
      <w:pPr>
        <w:pStyle w:val="a6"/>
        <w:numPr>
          <w:ilvl w:val="0"/>
          <w:numId w:val="1"/>
        </w:numPr>
        <w:jc w:val="both"/>
      </w:pPr>
      <w:r w:rsidRPr="008E6540">
        <w:t>Η άνωση δεν εξαρτάται α</w:t>
      </w:r>
      <w:r>
        <w:t>πό το βάθος στο οποίο είναι βυθισμένο το σώμα.</w:t>
      </w:r>
    </w:p>
    <w:p w14:paraId="602D61F9" w14:textId="77777777" w:rsidR="007526E9" w:rsidRDefault="007526E9" w:rsidP="00BD16D2">
      <w:pPr>
        <w:pStyle w:val="a6"/>
        <w:numPr>
          <w:ilvl w:val="0"/>
          <w:numId w:val="1"/>
        </w:numPr>
        <w:jc w:val="both"/>
      </w:pPr>
      <w:r>
        <w:t>Η άνωση δεν εξαρτάται από το βάρος του βυθισμένου σώματος.</w:t>
      </w:r>
    </w:p>
    <w:p w14:paraId="48147934" w14:textId="77777777" w:rsidR="007526E9" w:rsidRDefault="007526E9" w:rsidP="00BD16D2">
      <w:pPr>
        <w:pStyle w:val="a6"/>
        <w:numPr>
          <w:ilvl w:val="0"/>
          <w:numId w:val="1"/>
        </w:numPr>
        <w:jc w:val="both"/>
      </w:pPr>
      <w:r>
        <w:t>Η άνωση είναι ίση με το βάρος του υγρού που εκτοπίζεται.</w:t>
      </w:r>
    </w:p>
    <w:p w14:paraId="547AA15F" w14:textId="77777777" w:rsidR="00E86856" w:rsidRPr="0034204F" w:rsidRDefault="00207AA5" w:rsidP="007526E9">
      <w:pPr>
        <w:jc w:val="both"/>
        <w:rPr>
          <w:b/>
          <w:bCs/>
        </w:rPr>
      </w:pPr>
      <w:r>
        <w:rPr>
          <w:noProof/>
          <w:lang w:eastAsia="el-GR"/>
        </w:rPr>
        <w:drawing>
          <wp:anchor distT="0" distB="0" distL="114300" distR="114300" simplePos="0" relativeHeight="251658240" behindDoc="0" locked="0" layoutInCell="1" allowOverlap="1" wp14:anchorId="66173548" wp14:editId="2363F269">
            <wp:simplePos x="0" y="0"/>
            <wp:positionH relativeFrom="margin">
              <wp:posOffset>3432672</wp:posOffset>
            </wp:positionH>
            <wp:positionV relativeFrom="paragraph">
              <wp:posOffset>111125</wp:posOffset>
            </wp:positionV>
            <wp:extent cx="2337435" cy="2088515"/>
            <wp:effectExtent l="0" t="0" r="5715" b="6985"/>
            <wp:wrapSquare wrapText="bothSides"/>
            <wp:docPr id="1857529350"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37435" cy="2088515"/>
                    </a:xfrm>
                    <a:prstGeom prst="rect">
                      <a:avLst/>
                    </a:prstGeom>
                    <a:noFill/>
                    <a:ln>
                      <a:noFill/>
                    </a:ln>
                  </pic:spPr>
                </pic:pic>
              </a:graphicData>
            </a:graphic>
          </wp:anchor>
        </w:drawing>
      </w:r>
      <w:r w:rsidR="007526E9" w:rsidRPr="0034204F">
        <w:rPr>
          <w:b/>
          <w:bCs/>
        </w:rPr>
        <w:t>Υλικά</w:t>
      </w:r>
      <w:r w:rsidR="005F02D8" w:rsidRPr="0034204F">
        <w:rPr>
          <w:b/>
          <w:bCs/>
        </w:rPr>
        <w:t>-όργανα</w:t>
      </w:r>
      <w:r w:rsidR="007526E9" w:rsidRPr="0034204F">
        <w:rPr>
          <w:b/>
          <w:bCs/>
        </w:rPr>
        <w:t>:</w:t>
      </w:r>
    </w:p>
    <w:p w14:paraId="7F8D9F69" w14:textId="6BEB01B7" w:rsidR="0034204F" w:rsidRDefault="0034204F" w:rsidP="0034204F">
      <w:pPr>
        <w:pStyle w:val="a6"/>
        <w:numPr>
          <w:ilvl w:val="0"/>
          <w:numId w:val="2"/>
        </w:numPr>
        <w:jc w:val="both"/>
      </w:pPr>
      <w:r>
        <w:t>Ογκομετρικ</w:t>
      </w:r>
      <w:r w:rsidR="008E6540">
        <w:t>οί</w:t>
      </w:r>
      <w:r w:rsidR="00C07A7B">
        <w:t xml:space="preserve"> </w:t>
      </w:r>
      <w:r w:rsidR="008E6540">
        <w:t>κύλινδροι.</w:t>
      </w:r>
    </w:p>
    <w:p w14:paraId="7729808B" w14:textId="77777777" w:rsidR="0034204F" w:rsidRDefault="0034204F" w:rsidP="0034204F">
      <w:pPr>
        <w:pStyle w:val="a6"/>
        <w:numPr>
          <w:ilvl w:val="0"/>
          <w:numId w:val="2"/>
        </w:numPr>
        <w:jc w:val="both"/>
      </w:pPr>
      <w:r>
        <w:t>Κομμάτια πλαστελίνης</w:t>
      </w:r>
      <w:r w:rsidR="008E6540">
        <w:t>.</w:t>
      </w:r>
    </w:p>
    <w:p w14:paraId="0E354903" w14:textId="77777777" w:rsidR="0034204F" w:rsidRDefault="0034204F" w:rsidP="0034204F">
      <w:pPr>
        <w:pStyle w:val="a6"/>
        <w:numPr>
          <w:ilvl w:val="0"/>
          <w:numId w:val="2"/>
        </w:numPr>
        <w:jc w:val="both"/>
      </w:pPr>
      <w:r>
        <w:t>Βαρίδια διαφορετικών μαζών.</w:t>
      </w:r>
    </w:p>
    <w:p w14:paraId="2D3EBCF3" w14:textId="77777777" w:rsidR="0034204F" w:rsidRDefault="0034204F" w:rsidP="0034204F">
      <w:pPr>
        <w:pStyle w:val="a6"/>
        <w:numPr>
          <w:ilvl w:val="0"/>
          <w:numId w:val="2"/>
        </w:numPr>
        <w:jc w:val="both"/>
      </w:pPr>
      <w:r>
        <w:t>Δυναμόμετρα.</w:t>
      </w:r>
    </w:p>
    <w:p w14:paraId="5AE38D58" w14:textId="77777777" w:rsidR="0034204F" w:rsidRDefault="0034204F" w:rsidP="0034204F">
      <w:pPr>
        <w:pStyle w:val="a6"/>
        <w:numPr>
          <w:ilvl w:val="0"/>
          <w:numId w:val="2"/>
        </w:numPr>
        <w:jc w:val="both"/>
      </w:pPr>
      <w:r>
        <w:t>Βάση στήριξης και συνδέσμους.</w:t>
      </w:r>
    </w:p>
    <w:p w14:paraId="66B2455A" w14:textId="77777777" w:rsidR="0060616F" w:rsidRDefault="0060616F" w:rsidP="0034204F">
      <w:pPr>
        <w:pStyle w:val="a6"/>
        <w:numPr>
          <w:ilvl w:val="0"/>
          <w:numId w:val="2"/>
        </w:numPr>
        <w:jc w:val="both"/>
      </w:pPr>
      <w:r>
        <w:t>Ένας χάρακας για μέτρηση μήκους.</w:t>
      </w:r>
    </w:p>
    <w:p w14:paraId="601B8C79" w14:textId="77777777" w:rsidR="0034204F" w:rsidRDefault="0034204F" w:rsidP="0034204F">
      <w:pPr>
        <w:pStyle w:val="a6"/>
        <w:numPr>
          <w:ilvl w:val="0"/>
          <w:numId w:val="2"/>
        </w:numPr>
        <w:jc w:val="both"/>
      </w:pPr>
      <w:r>
        <w:t>Προαιρετικά ένα ηλεκτρονικό ζυγό</w:t>
      </w:r>
      <w:r w:rsidR="00D139CD">
        <w:t>.</w:t>
      </w:r>
    </w:p>
    <w:p w14:paraId="1BE8E4B0" w14:textId="77777777" w:rsidR="007526E9" w:rsidRDefault="007526E9" w:rsidP="007526E9">
      <w:pPr>
        <w:jc w:val="both"/>
      </w:pPr>
    </w:p>
    <w:p w14:paraId="5099E889" w14:textId="77777777" w:rsidR="007526E9" w:rsidRDefault="007526E9" w:rsidP="007526E9">
      <w:pPr>
        <w:jc w:val="both"/>
      </w:pPr>
    </w:p>
    <w:p w14:paraId="3B7ABD3E" w14:textId="77777777" w:rsidR="0034204F" w:rsidRDefault="0034204F" w:rsidP="007526E9">
      <w:pPr>
        <w:jc w:val="both"/>
      </w:pPr>
    </w:p>
    <w:p w14:paraId="6EBAB575" w14:textId="77777777" w:rsidR="009C31C3" w:rsidRDefault="009C31C3" w:rsidP="007526E9">
      <w:pPr>
        <w:jc w:val="both"/>
      </w:pPr>
    </w:p>
    <w:p w14:paraId="0BD043B7" w14:textId="77777777" w:rsidR="009C31C3" w:rsidRDefault="009C31C3" w:rsidP="007526E9">
      <w:pPr>
        <w:jc w:val="both"/>
      </w:pPr>
    </w:p>
    <w:p w14:paraId="4FC280D9" w14:textId="77777777" w:rsidR="0034204F" w:rsidRPr="00C548AA" w:rsidRDefault="0034204F" w:rsidP="007526E9">
      <w:pPr>
        <w:jc w:val="both"/>
        <w:rPr>
          <w:b/>
          <w:bCs/>
        </w:rPr>
      </w:pPr>
      <w:r w:rsidRPr="00C548AA">
        <w:rPr>
          <w:b/>
          <w:bCs/>
        </w:rPr>
        <w:t>Πειραματικός Υπολογισμός της Άνωσης</w:t>
      </w:r>
      <w:r w:rsidR="009C31C3">
        <w:rPr>
          <w:b/>
          <w:bCs/>
        </w:rPr>
        <w:t>:</w:t>
      </w:r>
    </w:p>
    <w:p w14:paraId="73D5D59A" w14:textId="77777777" w:rsidR="0034204F" w:rsidRDefault="00C548AA" w:rsidP="009C31C3">
      <w:pPr>
        <w:shd w:val="clear" w:color="auto" w:fill="BFBFBF" w:themeFill="background1" w:themeFillShade="BF"/>
        <w:jc w:val="both"/>
      </w:pPr>
      <w:r w:rsidRPr="00C548AA">
        <w:rPr>
          <w:i/>
          <w:iCs/>
        </w:rPr>
        <w:t>Πώς θα υπολογίσουμε την άνωση που ασκείται σε ένα στερεό σώμα όταν το βυθίσουμε</w:t>
      </w:r>
      <w:r w:rsidR="009C31C3">
        <w:rPr>
          <w:i/>
          <w:iCs/>
        </w:rPr>
        <w:t xml:space="preserve"> κατά ένα μέρος ή και ολόκληρο </w:t>
      </w:r>
      <w:r w:rsidRPr="00C548AA">
        <w:rPr>
          <w:i/>
          <w:iCs/>
        </w:rPr>
        <w:t>στο νερό;</w:t>
      </w:r>
    </w:p>
    <w:p w14:paraId="6D706DCD" w14:textId="7805842A" w:rsidR="0034204F" w:rsidRDefault="009C31C3" w:rsidP="00874869">
      <w:pPr>
        <w:pStyle w:val="a6"/>
        <w:numPr>
          <w:ilvl w:val="0"/>
          <w:numId w:val="3"/>
        </w:numPr>
        <w:ind w:left="0" w:hanging="567"/>
        <w:jc w:val="both"/>
      </w:pPr>
      <w:r>
        <w:t>Σχεδίασε και περίγραψε ένα πείραμα για να</w:t>
      </w:r>
      <w:r w:rsidR="00C07A7B">
        <w:t xml:space="preserve"> </w:t>
      </w:r>
      <w:r>
        <w:t>υπολογίσεις πειραματικά την άνωση που ασκείται σε ένα κομμάτι πλαστελίνης, όταν το βυθίσεις στο νερό</w:t>
      </w:r>
      <w:r w:rsidR="00C07A7B">
        <w:t xml:space="preserve"> </w:t>
      </w:r>
      <w:r>
        <w:t>[Διαθέτεις δυναμόμετρο, ορθοστάτη, ογκομετρικό κύλινδρο,</w:t>
      </w:r>
      <w:r w:rsidR="00C07A7B">
        <w:t xml:space="preserve"> </w:t>
      </w:r>
      <w:r>
        <w:t>κομμάτια πλαστελίνης και νήμα]</w:t>
      </w:r>
    </w:p>
    <w:p w14:paraId="0D31513B" w14:textId="77777777" w:rsidR="009C31C3" w:rsidRPr="00207AA5" w:rsidRDefault="009C31C3" w:rsidP="00207AA5">
      <w:pPr>
        <w:jc w:val="center"/>
        <w:rPr>
          <w:b/>
          <w:bCs/>
        </w:rPr>
      </w:pPr>
      <w:r w:rsidRPr="00207AA5">
        <w:rPr>
          <w:b/>
          <w:bCs/>
        </w:rPr>
        <w:t>Σχεδιασμός - Περιγραφή</w:t>
      </w:r>
    </w:p>
    <w:p w14:paraId="3805EC5F" w14:textId="77777777" w:rsidR="009C31C3" w:rsidRDefault="009C31C3" w:rsidP="001E0C31">
      <w:pPr>
        <w:spacing w:after="0" w:line="240" w:lineRule="auto"/>
        <w:jc w:val="both"/>
      </w:pPr>
      <w:r>
        <w:t>Περιγραφή του πειράματος:</w:t>
      </w:r>
    </w:p>
    <w:p w14:paraId="5649CB3B" w14:textId="77777777" w:rsidR="009C31C3" w:rsidRDefault="009C31C3" w:rsidP="001E0C31">
      <w:pPr>
        <w:pBdr>
          <w:bottom w:val="single" w:sz="4" w:space="1" w:color="auto"/>
          <w:between w:val="single" w:sz="4" w:space="1" w:color="auto"/>
        </w:pBdr>
        <w:spacing w:after="0" w:line="240" w:lineRule="auto"/>
        <w:jc w:val="both"/>
      </w:pPr>
    </w:p>
    <w:p w14:paraId="680684A7" w14:textId="77777777" w:rsidR="0034204F" w:rsidRDefault="0034204F" w:rsidP="001E0C31">
      <w:pPr>
        <w:pBdr>
          <w:bottom w:val="single" w:sz="4" w:space="1" w:color="auto"/>
          <w:between w:val="single" w:sz="4" w:space="1" w:color="auto"/>
        </w:pBdr>
        <w:spacing w:after="0" w:line="240" w:lineRule="auto"/>
        <w:jc w:val="both"/>
      </w:pPr>
    </w:p>
    <w:p w14:paraId="5D1BDBEC" w14:textId="77777777" w:rsidR="001E0C31" w:rsidRDefault="001E0C31" w:rsidP="001E0C31">
      <w:pPr>
        <w:pBdr>
          <w:bottom w:val="single" w:sz="4" w:space="1" w:color="auto"/>
          <w:between w:val="single" w:sz="4" w:space="1" w:color="auto"/>
        </w:pBdr>
        <w:spacing w:after="0" w:line="240" w:lineRule="auto"/>
        <w:jc w:val="both"/>
      </w:pPr>
    </w:p>
    <w:p w14:paraId="10D0E419" w14:textId="77777777" w:rsidR="001E0C31" w:rsidRDefault="001E0C31" w:rsidP="001E0C31">
      <w:pPr>
        <w:pBdr>
          <w:bottom w:val="single" w:sz="4" w:space="1" w:color="auto"/>
          <w:between w:val="single" w:sz="4" w:space="1" w:color="auto"/>
        </w:pBdr>
        <w:spacing w:after="0" w:line="240" w:lineRule="auto"/>
        <w:jc w:val="both"/>
      </w:pPr>
    </w:p>
    <w:p w14:paraId="38CB541F" w14:textId="77777777" w:rsidR="0034204F" w:rsidRDefault="0034204F" w:rsidP="001E0C31">
      <w:pPr>
        <w:pBdr>
          <w:bottom w:val="single" w:sz="4" w:space="1" w:color="auto"/>
          <w:between w:val="single" w:sz="4" w:space="1" w:color="auto"/>
        </w:pBdr>
        <w:spacing w:after="0" w:line="240" w:lineRule="auto"/>
        <w:jc w:val="both"/>
      </w:pPr>
    </w:p>
    <w:p w14:paraId="6B66F636" w14:textId="77777777" w:rsidR="0034204F" w:rsidRDefault="0034204F" w:rsidP="001E0C31">
      <w:pPr>
        <w:pBdr>
          <w:bottom w:val="single" w:sz="4" w:space="1" w:color="auto"/>
          <w:between w:val="single" w:sz="4" w:space="1" w:color="auto"/>
        </w:pBdr>
        <w:spacing w:after="0" w:line="240" w:lineRule="auto"/>
        <w:jc w:val="both"/>
      </w:pPr>
    </w:p>
    <w:p w14:paraId="6800645C" w14:textId="77777777" w:rsidR="001E0C31" w:rsidRDefault="001E0C31" w:rsidP="001E0C31">
      <w:pPr>
        <w:jc w:val="both"/>
      </w:pPr>
    </w:p>
    <w:p w14:paraId="7217093E" w14:textId="77777777" w:rsidR="00D95195" w:rsidRDefault="00874869" w:rsidP="00874869">
      <w:pPr>
        <w:pStyle w:val="a6"/>
        <w:numPr>
          <w:ilvl w:val="0"/>
          <w:numId w:val="3"/>
        </w:numPr>
        <w:ind w:left="0" w:hanging="567"/>
        <w:jc w:val="both"/>
      </w:pPr>
      <w:r>
        <w:t xml:space="preserve">Με βάση το πείραμα που σχεδίασες στο προηγούμενο βήμα να </w:t>
      </w:r>
      <w:r w:rsidRPr="00874869">
        <w:rPr>
          <w:b/>
          <w:bCs/>
        </w:rPr>
        <w:t>μετρήσετε την άνωση</w:t>
      </w:r>
      <w:r>
        <w:t xml:space="preserve"> που ασκείται σε ένα κομμάτι πλαστελίνης όταν είναι ολόκληρο βυθισμένο στο νερό. </w:t>
      </w:r>
    </w:p>
    <w:p w14:paraId="78CA77F8" w14:textId="77777777" w:rsidR="00874869" w:rsidRPr="00874869" w:rsidRDefault="00874869" w:rsidP="00874869">
      <w:pPr>
        <w:shd w:val="clear" w:color="auto" w:fill="BFBFBF" w:themeFill="background1" w:themeFillShade="BF"/>
        <w:spacing w:after="0" w:line="240" w:lineRule="auto"/>
        <w:jc w:val="both"/>
        <w:rPr>
          <w:i/>
          <w:iCs/>
        </w:rPr>
      </w:pPr>
      <w:r w:rsidRPr="00874869">
        <w:rPr>
          <w:i/>
          <w:iCs/>
        </w:rPr>
        <w:t>Καταγράψτε τις μετρήσεις και τυχόν υπολογισμούς που κάνατε:</w:t>
      </w:r>
    </w:p>
    <w:p w14:paraId="0A696D64" w14:textId="77777777" w:rsidR="00874869" w:rsidRDefault="00874869" w:rsidP="00874869">
      <w:pPr>
        <w:pBdr>
          <w:bottom w:val="single" w:sz="4" w:space="1" w:color="auto"/>
          <w:between w:val="single" w:sz="4" w:space="1" w:color="auto"/>
        </w:pBdr>
        <w:spacing w:after="0" w:line="240" w:lineRule="auto"/>
        <w:jc w:val="both"/>
      </w:pPr>
    </w:p>
    <w:p w14:paraId="09965865" w14:textId="77777777" w:rsidR="00874869" w:rsidRDefault="00874869" w:rsidP="00874869">
      <w:pPr>
        <w:pBdr>
          <w:bottom w:val="single" w:sz="4" w:space="1" w:color="auto"/>
          <w:between w:val="single" w:sz="4" w:space="1" w:color="auto"/>
        </w:pBdr>
        <w:spacing w:after="0" w:line="240" w:lineRule="auto"/>
        <w:jc w:val="both"/>
      </w:pPr>
    </w:p>
    <w:p w14:paraId="67C9BD9B" w14:textId="77777777" w:rsidR="00874869" w:rsidRDefault="00874869" w:rsidP="00874869">
      <w:pPr>
        <w:pBdr>
          <w:bottom w:val="single" w:sz="4" w:space="1" w:color="auto"/>
          <w:between w:val="single" w:sz="4" w:space="1" w:color="auto"/>
        </w:pBdr>
        <w:spacing w:after="0" w:line="240" w:lineRule="auto"/>
        <w:jc w:val="both"/>
      </w:pPr>
    </w:p>
    <w:p w14:paraId="417BD5E0" w14:textId="77777777" w:rsidR="00874869" w:rsidRDefault="00874869" w:rsidP="00874869">
      <w:pPr>
        <w:pBdr>
          <w:bottom w:val="single" w:sz="4" w:space="1" w:color="auto"/>
          <w:between w:val="single" w:sz="4" w:space="1" w:color="auto"/>
        </w:pBdr>
        <w:spacing w:after="0" w:line="240" w:lineRule="auto"/>
        <w:jc w:val="both"/>
      </w:pPr>
    </w:p>
    <w:p w14:paraId="46C8C1CD" w14:textId="77777777" w:rsidR="00D95195" w:rsidRDefault="00D95195" w:rsidP="001E0C31">
      <w:pPr>
        <w:jc w:val="both"/>
      </w:pPr>
    </w:p>
    <w:p w14:paraId="1EBF9DA2" w14:textId="24442694" w:rsidR="007526E9" w:rsidRDefault="001E0C31" w:rsidP="00874869">
      <w:pPr>
        <w:pStyle w:val="a6"/>
        <w:numPr>
          <w:ilvl w:val="0"/>
          <w:numId w:val="3"/>
        </w:numPr>
        <w:ind w:left="0" w:hanging="567"/>
        <w:jc w:val="both"/>
      </w:pPr>
      <w:r>
        <w:t xml:space="preserve">Πραγματοποίησε το πείραμα που σχεδίασες στο </w:t>
      </w:r>
      <w:r w:rsidRPr="00D95195">
        <w:rPr>
          <w:u w:val="single"/>
        </w:rPr>
        <w:t>βήμα</w:t>
      </w:r>
      <w:r w:rsidR="00D95195" w:rsidRPr="00D95195">
        <w:rPr>
          <w:u w:val="single"/>
        </w:rPr>
        <w:t xml:space="preserve"> 1</w:t>
      </w:r>
      <w:r>
        <w:t>. Υπολόγισε την</w:t>
      </w:r>
      <w:r w:rsidR="00C07A7B">
        <w:t xml:space="preserve"> </w:t>
      </w:r>
      <w:r>
        <w:t>άνωση που ασκείται σε ένα κομμάτι πλαστελίνης, όταν το σημείο πρόσδεσής του με το</w:t>
      </w:r>
      <w:r w:rsidR="00C07A7B">
        <w:t xml:space="preserve"> </w:t>
      </w:r>
      <w:r>
        <w:t>νήμα βυθίζεται διαδοχικά σε τρία σημεία του υγρού που βρίσκονται σε διαφορετικές</w:t>
      </w:r>
      <w:r w:rsidR="00C07A7B">
        <w:t xml:space="preserve"> </w:t>
      </w:r>
      <w:r>
        <w:t>αποστάσεις από την επιφάνεια.</w:t>
      </w:r>
      <w:r w:rsidR="00207AA5">
        <w:t xml:space="preserve"> Το κομμάτι να είναι πλήρως βυθισμένο κάθε φορά.</w:t>
      </w:r>
    </w:p>
    <w:p w14:paraId="380F0042" w14:textId="77777777" w:rsidR="001E0C31" w:rsidRPr="00D95195" w:rsidRDefault="001E0C31" w:rsidP="00D95195">
      <w:pPr>
        <w:shd w:val="clear" w:color="auto" w:fill="BFBFBF" w:themeFill="background1" w:themeFillShade="BF"/>
        <w:jc w:val="both"/>
        <w:rPr>
          <w:i/>
          <w:iCs/>
        </w:rPr>
      </w:pPr>
      <w:r w:rsidRPr="00D95195">
        <w:rPr>
          <w:i/>
          <w:iCs/>
          <w:shd w:val="clear" w:color="auto" w:fill="BFBFBF" w:themeFill="background1" w:themeFillShade="BF"/>
        </w:rPr>
        <w:t>Εξαρτάται η άνωση από το βάθος (από την ελεύθερη επιφάνεια του υγρού) στο οποίο είναι βυθισμένο το σώμα;</w:t>
      </w:r>
    </w:p>
    <w:p w14:paraId="3289A47E" w14:textId="77777777" w:rsidR="00FC0552" w:rsidRDefault="00FC0552" w:rsidP="00FC0552">
      <w:pPr>
        <w:tabs>
          <w:tab w:val="center" w:pos="2268"/>
          <w:tab w:val="center" w:pos="6237"/>
        </w:tabs>
        <w:jc w:val="both"/>
      </w:pPr>
      <w:r>
        <w:tab/>
        <w:t xml:space="preserve">Ναι  </w:t>
      </w:r>
      <w:r>
        <w:rPr>
          <w:b/>
          <w:bCs/>
          <w:sz w:val="28"/>
          <w:szCs w:val="28"/>
        </w:rPr>
        <w:sym w:font="Wingdings" w:char="F0A8"/>
      </w:r>
      <w:r>
        <w:tab/>
        <w:t xml:space="preserve">Όχι </w:t>
      </w:r>
      <w:r>
        <w:sym w:font="Wingdings" w:char="F0A8"/>
      </w:r>
    </w:p>
    <w:p w14:paraId="6578384F" w14:textId="77777777" w:rsidR="00FC0552" w:rsidRDefault="00FC0552" w:rsidP="0060616F">
      <w:pPr>
        <w:tabs>
          <w:tab w:val="center" w:pos="2268"/>
          <w:tab w:val="center" w:pos="6237"/>
        </w:tabs>
        <w:spacing w:after="0" w:line="240" w:lineRule="auto"/>
        <w:jc w:val="both"/>
      </w:pPr>
      <w:bookmarkStart w:id="1" w:name="_Hlk158543807"/>
      <w:r>
        <w:t>Αιτιολογείστε την απάντησή σας:</w:t>
      </w:r>
    </w:p>
    <w:p w14:paraId="501513ED" w14:textId="77777777" w:rsidR="00FC0552" w:rsidRDefault="00FC0552" w:rsidP="00FC0552">
      <w:pPr>
        <w:pBdr>
          <w:bottom w:val="single" w:sz="4" w:space="1" w:color="auto"/>
          <w:between w:val="single" w:sz="4" w:space="1" w:color="auto"/>
        </w:pBdr>
        <w:spacing w:after="0" w:line="240" w:lineRule="auto"/>
        <w:jc w:val="both"/>
      </w:pPr>
    </w:p>
    <w:p w14:paraId="53AA5425" w14:textId="77777777" w:rsidR="00FC0552" w:rsidRDefault="00FC0552" w:rsidP="00FC0552">
      <w:pPr>
        <w:pBdr>
          <w:bottom w:val="single" w:sz="4" w:space="1" w:color="auto"/>
          <w:between w:val="single" w:sz="4" w:space="1" w:color="auto"/>
        </w:pBdr>
        <w:spacing w:after="0" w:line="240" w:lineRule="auto"/>
        <w:jc w:val="both"/>
      </w:pPr>
    </w:p>
    <w:p w14:paraId="486B029B" w14:textId="77777777" w:rsidR="00FC0552" w:rsidRDefault="00FC0552" w:rsidP="00FC0552">
      <w:pPr>
        <w:pBdr>
          <w:bottom w:val="single" w:sz="4" w:space="1" w:color="auto"/>
          <w:between w:val="single" w:sz="4" w:space="1" w:color="auto"/>
        </w:pBdr>
        <w:spacing w:after="0" w:line="240" w:lineRule="auto"/>
        <w:jc w:val="both"/>
      </w:pPr>
    </w:p>
    <w:bookmarkEnd w:id="1"/>
    <w:p w14:paraId="4C4FD51E" w14:textId="77777777" w:rsidR="00FC0552" w:rsidRDefault="00FC0552" w:rsidP="00FC0552">
      <w:pPr>
        <w:tabs>
          <w:tab w:val="center" w:pos="2268"/>
          <w:tab w:val="center" w:pos="6237"/>
        </w:tabs>
        <w:jc w:val="both"/>
      </w:pPr>
    </w:p>
    <w:p w14:paraId="2DAFAD73" w14:textId="77777777" w:rsidR="00FC0552" w:rsidRDefault="00207AA5" w:rsidP="00874869">
      <w:pPr>
        <w:pStyle w:val="a6"/>
        <w:numPr>
          <w:ilvl w:val="0"/>
          <w:numId w:val="3"/>
        </w:numPr>
        <w:ind w:left="0" w:hanging="567"/>
        <w:jc w:val="both"/>
      </w:pPr>
      <w:r>
        <w:t>Επαναλάβετε την μέτρηση της άνωσης με ένα άλλο κομμάτι πλαστελίνης το οποίο θα είναι βυθισμένο κατά ένα μέρος του στο υγρό.</w:t>
      </w:r>
    </w:p>
    <w:p w14:paraId="479DEE8B" w14:textId="488C65A0" w:rsidR="00207AA5" w:rsidRDefault="00207AA5" w:rsidP="00874869">
      <w:pPr>
        <w:jc w:val="both"/>
      </w:pPr>
      <w:bookmarkStart w:id="2" w:name="_Hlk158544751"/>
      <w:r>
        <w:lastRenderedPageBreak/>
        <w:t xml:space="preserve">Εξαρτάται η άνωση από το μέρος του σώματος που είναι βυθισμένο στο υγρό; </w:t>
      </w:r>
      <w:r w:rsidR="0060616F">
        <w:t xml:space="preserve">Κάποιος ισχυρίζεται ότι πρέπει να είναι </w:t>
      </w:r>
      <w:r w:rsidRPr="00874869">
        <w:rPr>
          <w:b/>
          <w:bCs/>
        </w:rPr>
        <w:t>ανάλογη</w:t>
      </w:r>
      <w:r w:rsidR="00C07A7B">
        <w:rPr>
          <w:b/>
          <w:bCs/>
        </w:rPr>
        <w:t xml:space="preserve"> </w:t>
      </w:r>
      <w:r w:rsidR="00D95195">
        <w:t>του</w:t>
      </w:r>
      <w:r w:rsidR="00C07A7B">
        <w:t xml:space="preserve"> </w:t>
      </w:r>
      <w:r w:rsidRPr="00874869">
        <w:rPr>
          <w:b/>
          <w:bCs/>
        </w:rPr>
        <w:t>όγκου του σώματος που είναι βυθισμένος</w:t>
      </w:r>
      <w:r w:rsidR="00D95195" w:rsidRPr="00874869">
        <w:rPr>
          <w:b/>
          <w:bCs/>
        </w:rPr>
        <w:t xml:space="preserve"> στο νερό</w:t>
      </w:r>
      <w:r w:rsidR="00D95195">
        <w:t>.</w:t>
      </w:r>
      <w:r>
        <w:t xml:space="preserve"> Πως θα το εξετάσουμε αυτό πειραματικά; </w:t>
      </w:r>
    </w:p>
    <w:p w14:paraId="10D51534" w14:textId="77777777" w:rsidR="0060616F" w:rsidRPr="00D95195" w:rsidRDefault="00D95195" w:rsidP="00D95195">
      <w:pPr>
        <w:shd w:val="clear" w:color="auto" w:fill="BFBFBF" w:themeFill="background1" w:themeFillShade="BF"/>
        <w:tabs>
          <w:tab w:val="center" w:pos="2268"/>
          <w:tab w:val="center" w:pos="6237"/>
        </w:tabs>
        <w:spacing w:after="0" w:line="240" w:lineRule="auto"/>
        <w:jc w:val="both"/>
        <w:rPr>
          <w:i/>
          <w:iCs/>
        </w:rPr>
      </w:pPr>
      <w:bookmarkStart w:id="3" w:name="_Hlk158546967"/>
      <w:r w:rsidRPr="00D95195">
        <w:rPr>
          <w:i/>
          <w:iCs/>
        </w:rPr>
        <w:t>Περιγράψτε την διαδικασία που θα ακολουθήσετε και δώστε τα πειραματικά αποτελέσματα που επιβεβαιώνουν ή διαψεύδουν τις παραπάνω προτάσεις</w:t>
      </w:r>
      <w:r w:rsidR="0060616F" w:rsidRPr="00D95195">
        <w:rPr>
          <w:i/>
          <w:iCs/>
        </w:rPr>
        <w:t>:</w:t>
      </w:r>
    </w:p>
    <w:p w14:paraId="599B2309" w14:textId="77777777" w:rsidR="0060616F" w:rsidRDefault="0060616F" w:rsidP="0060616F">
      <w:pPr>
        <w:pBdr>
          <w:bottom w:val="single" w:sz="4" w:space="1" w:color="auto"/>
          <w:between w:val="single" w:sz="4" w:space="1" w:color="auto"/>
        </w:pBdr>
        <w:spacing w:after="0" w:line="240" w:lineRule="auto"/>
        <w:jc w:val="both"/>
      </w:pPr>
    </w:p>
    <w:p w14:paraId="2F9C047C" w14:textId="77777777" w:rsidR="0060616F" w:rsidRDefault="0060616F" w:rsidP="0060616F">
      <w:pPr>
        <w:pBdr>
          <w:bottom w:val="single" w:sz="4" w:space="1" w:color="auto"/>
          <w:between w:val="single" w:sz="4" w:space="1" w:color="auto"/>
        </w:pBdr>
        <w:spacing w:after="0" w:line="240" w:lineRule="auto"/>
        <w:jc w:val="both"/>
      </w:pPr>
    </w:p>
    <w:p w14:paraId="0F64D853" w14:textId="77777777" w:rsidR="0060616F" w:rsidRDefault="0060616F" w:rsidP="0060616F">
      <w:pPr>
        <w:pBdr>
          <w:bottom w:val="single" w:sz="4" w:space="1" w:color="auto"/>
          <w:between w:val="single" w:sz="4" w:space="1" w:color="auto"/>
        </w:pBdr>
        <w:spacing w:after="0" w:line="240" w:lineRule="auto"/>
        <w:jc w:val="both"/>
      </w:pPr>
    </w:p>
    <w:bookmarkEnd w:id="2"/>
    <w:bookmarkEnd w:id="3"/>
    <w:p w14:paraId="2ACBA260" w14:textId="77777777" w:rsidR="004D5CE3" w:rsidRDefault="004D5CE3" w:rsidP="0060616F">
      <w:pPr>
        <w:pBdr>
          <w:bottom w:val="single" w:sz="4" w:space="1" w:color="auto"/>
          <w:between w:val="single" w:sz="4" w:space="1" w:color="auto"/>
        </w:pBdr>
        <w:spacing w:after="0" w:line="240" w:lineRule="auto"/>
        <w:jc w:val="both"/>
      </w:pPr>
    </w:p>
    <w:p w14:paraId="6120F585" w14:textId="77777777" w:rsidR="004D5CE3" w:rsidRDefault="004D5CE3" w:rsidP="0060616F">
      <w:pPr>
        <w:pBdr>
          <w:bottom w:val="single" w:sz="4" w:space="1" w:color="auto"/>
          <w:between w:val="single" w:sz="4" w:space="1" w:color="auto"/>
        </w:pBdr>
        <w:spacing w:after="0" w:line="240" w:lineRule="auto"/>
        <w:jc w:val="both"/>
      </w:pPr>
    </w:p>
    <w:p w14:paraId="4877D572" w14:textId="77777777" w:rsidR="00FC0552" w:rsidRDefault="00FC0552" w:rsidP="00FC0552">
      <w:pPr>
        <w:tabs>
          <w:tab w:val="center" w:pos="2268"/>
          <w:tab w:val="center" w:pos="6237"/>
        </w:tabs>
        <w:jc w:val="both"/>
      </w:pPr>
    </w:p>
    <w:p w14:paraId="38443FFF" w14:textId="77777777" w:rsidR="002705B4" w:rsidRDefault="004D5CE3" w:rsidP="002705B4">
      <w:pPr>
        <w:pStyle w:val="a6"/>
        <w:numPr>
          <w:ilvl w:val="0"/>
          <w:numId w:val="3"/>
        </w:numPr>
        <w:ind w:left="0" w:hanging="567"/>
        <w:jc w:val="both"/>
      </w:pPr>
      <w:r>
        <w:t>Εξαρτάται η άνωση από το βάρος του σώματος που είναι βυθισμένο στο υγρό; Κάποιος ισχυρίζεται ότι όσο μεγαλύτερο είναι το βάρος του σώματος τόσο μεγαλύτερη είναι και η άνωση. Πως θα το εξετάσουμε αυτό πειραματικά;</w:t>
      </w:r>
    </w:p>
    <w:p w14:paraId="2D57DB5A" w14:textId="77777777" w:rsidR="004D5CE3" w:rsidRDefault="002705B4" w:rsidP="002705B4">
      <w:pPr>
        <w:pStyle w:val="a6"/>
        <w:ind w:left="0"/>
        <w:jc w:val="both"/>
      </w:pPr>
      <w:r>
        <w:t>(</w:t>
      </w:r>
      <w:r w:rsidR="004D5CE3" w:rsidRPr="004D5CE3">
        <w:rPr>
          <w:i/>
          <w:iCs/>
          <w:sz w:val="20"/>
          <w:szCs w:val="20"/>
        </w:rPr>
        <w:t>Βοήθεια: Ίσως χρειαστεί να χρησιμοποιήσετε σώματα από διαφορετικό υλικό για να ελέγξετε την παραπάνω πρόταση. Εκτός από πλαστελίνη διαθέτετε και κάποια μεταλλικά βαρίδια</w:t>
      </w:r>
      <w:r w:rsidRPr="002705B4">
        <w:rPr>
          <w:sz w:val="20"/>
          <w:szCs w:val="20"/>
        </w:rPr>
        <w:t>)</w:t>
      </w:r>
      <w:r>
        <w:rPr>
          <w:sz w:val="20"/>
          <w:szCs w:val="20"/>
        </w:rPr>
        <w:t>.</w:t>
      </w:r>
    </w:p>
    <w:p w14:paraId="1E86CAA3" w14:textId="77777777" w:rsidR="004D5CE3" w:rsidRPr="00D95195" w:rsidRDefault="004D5CE3" w:rsidP="004D5CE3">
      <w:pPr>
        <w:shd w:val="clear" w:color="auto" w:fill="BFBFBF" w:themeFill="background1" w:themeFillShade="BF"/>
        <w:tabs>
          <w:tab w:val="center" w:pos="2268"/>
          <w:tab w:val="center" w:pos="6237"/>
        </w:tabs>
        <w:spacing w:after="0" w:line="240" w:lineRule="auto"/>
        <w:jc w:val="both"/>
        <w:rPr>
          <w:i/>
          <w:iCs/>
        </w:rPr>
      </w:pPr>
      <w:r w:rsidRPr="00D95195">
        <w:rPr>
          <w:i/>
          <w:iCs/>
        </w:rPr>
        <w:t>Περιγράψτε την διαδικασία που θα ακολουθήσετε και δώστε τα πειραματικά αποτελέσματα που επιβεβαιώνουν ή διαψεύδουν τις παραπάνω προτάσεις</w:t>
      </w:r>
      <w:r w:rsidR="002705B4">
        <w:rPr>
          <w:i/>
          <w:iCs/>
        </w:rPr>
        <w:t>. Γράψτε το συμπέρασμά σας</w:t>
      </w:r>
    </w:p>
    <w:p w14:paraId="341898DF" w14:textId="77777777" w:rsidR="004D5CE3" w:rsidRDefault="004D5CE3" w:rsidP="004D5CE3">
      <w:pPr>
        <w:pBdr>
          <w:bottom w:val="single" w:sz="4" w:space="1" w:color="auto"/>
          <w:between w:val="single" w:sz="4" w:space="1" w:color="auto"/>
        </w:pBdr>
        <w:spacing w:after="0" w:line="240" w:lineRule="auto"/>
        <w:jc w:val="both"/>
      </w:pPr>
    </w:p>
    <w:p w14:paraId="2EAD6BB2" w14:textId="77777777" w:rsidR="004D5CE3" w:rsidRDefault="004D5CE3" w:rsidP="004D5CE3">
      <w:pPr>
        <w:pBdr>
          <w:bottom w:val="single" w:sz="4" w:space="1" w:color="auto"/>
          <w:between w:val="single" w:sz="4" w:space="1" w:color="auto"/>
        </w:pBdr>
        <w:spacing w:after="0" w:line="240" w:lineRule="auto"/>
        <w:jc w:val="both"/>
      </w:pPr>
    </w:p>
    <w:p w14:paraId="4E09467B" w14:textId="77777777" w:rsidR="002705B4" w:rsidRDefault="002705B4" w:rsidP="004D5CE3">
      <w:pPr>
        <w:pBdr>
          <w:bottom w:val="single" w:sz="4" w:space="1" w:color="auto"/>
          <w:between w:val="single" w:sz="4" w:space="1" w:color="auto"/>
        </w:pBdr>
        <w:spacing w:after="0" w:line="240" w:lineRule="auto"/>
        <w:jc w:val="both"/>
      </w:pPr>
    </w:p>
    <w:p w14:paraId="54E1CD13" w14:textId="77777777" w:rsidR="002705B4" w:rsidRDefault="002705B4" w:rsidP="004D5CE3">
      <w:pPr>
        <w:pBdr>
          <w:bottom w:val="single" w:sz="4" w:space="1" w:color="auto"/>
          <w:between w:val="single" w:sz="4" w:space="1" w:color="auto"/>
        </w:pBdr>
        <w:spacing w:after="0" w:line="240" w:lineRule="auto"/>
        <w:jc w:val="both"/>
      </w:pPr>
    </w:p>
    <w:p w14:paraId="75853D6C" w14:textId="77777777" w:rsidR="002705B4" w:rsidRDefault="002705B4" w:rsidP="004D5CE3">
      <w:pPr>
        <w:pBdr>
          <w:bottom w:val="single" w:sz="4" w:space="1" w:color="auto"/>
          <w:between w:val="single" w:sz="4" w:space="1" w:color="auto"/>
        </w:pBdr>
        <w:spacing w:after="0" w:line="240" w:lineRule="auto"/>
        <w:jc w:val="both"/>
      </w:pPr>
    </w:p>
    <w:p w14:paraId="13924B2D" w14:textId="77777777" w:rsidR="002705B4" w:rsidRDefault="002705B4" w:rsidP="004D5CE3">
      <w:pPr>
        <w:pBdr>
          <w:bottom w:val="single" w:sz="4" w:space="1" w:color="auto"/>
          <w:between w:val="single" w:sz="4" w:space="1" w:color="auto"/>
        </w:pBdr>
        <w:spacing w:after="0" w:line="240" w:lineRule="auto"/>
        <w:jc w:val="both"/>
      </w:pPr>
    </w:p>
    <w:p w14:paraId="6E5AC966" w14:textId="77777777" w:rsidR="004D5CE3" w:rsidRDefault="004D5CE3" w:rsidP="004D5CE3">
      <w:pPr>
        <w:pBdr>
          <w:bottom w:val="single" w:sz="4" w:space="1" w:color="auto"/>
          <w:between w:val="single" w:sz="4" w:space="1" w:color="auto"/>
        </w:pBdr>
        <w:spacing w:after="0" w:line="240" w:lineRule="auto"/>
        <w:jc w:val="both"/>
      </w:pPr>
    </w:p>
    <w:p w14:paraId="2BED35E8" w14:textId="77777777" w:rsidR="00FC0552" w:rsidRDefault="00FC0552" w:rsidP="00FC0552">
      <w:pPr>
        <w:tabs>
          <w:tab w:val="center" w:pos="2268"/>
          <w:tab w:val="center" w:pos="6237"/>
        </w:tabs>
        <w:jc w:val="both"/>
      </w:pPr>
    </w:p>
    <w:p w14:paraId="4639D5D4" w14:textId="77777777" w:rsidR="00D95195" w:rsidRDefault="00D95195" w:rsidP="00FC0552">
      <w:pPr>
        <w:tabs>
          <w:tab w:val="center" w:pos="2268"/>
          <w:tab w:val="center" w:pos="6237"/>
        </w:tabs>
        <w:jc w:val="both"/>
      </w:pPr>
    </w:p>
    <w:p w14:paraId="33CD09F9" w14:textId="77777777" w:rsidR="00951613" w:rsidRDefault="00B45468" w:rsidP="00951613">
      <w:pPr>
        <w:pStyle w:val="a6"/>
        <w:numPr>
          <w:ilvl w:val="0"/>
          <w:numId w:val="3"/>
        </w:numPr>
        <w:ind w:left="0" w:hanging="567"/>
        <w:jc w:val="both"/>
      </w:pPr>
      <w:r>
        <w:t xml:space="preserve">Όπως θα έχετε ήδη παρατηρήσει, όταν βυθίζεται κάποιο σώμα στο νερό, η στάθμη του νερού </w:t>
      </w:r>
      <w:r w:rsidR="00951613">
        <w:t>ανυψώνεται. Η ανύψωση της στάθμης στον ογκομετρικό σωλήνα μπορεί εύκολα να μετρηθεί και αντιστοιχεί σε κάποια τιμή όγκου μετρημένου σε χιλιοστά του λίτρου (</w:t>
      </w:r>
      <w:r w:rsidR="00951613">
        <w:rPr>
          <w:lang w:val="en-US"/>
        </w:rPr>
        <w:t>m</w:t>
      </w:r>
      <w:r w:rsidR="00A0242D">
        <w:rPr>
          <w:lang w:val="en-US"/>
        </w:rPr>
        <w:t>L</w:t>
      </w:r>
      <w:r w:rsidR="00951613" w:rsidRPr="00951613">
        <w:t xml:space="preserve">). </w:t>
      </w:r>
    </w:p>
    <w:p w14:paraId="5C0454C5" w14:textId="4D238676" w:rsidR="00951613" w:rsidRPr="00951613" w:rsidRDefault="00951613" w:rsidP="00951613">
      <w:pPr>
        <w:shd w:val="clear" w:color="auto" w:fill="BFBFBF" w:themeFill="background1" w:themeFillShade="BF"/>
        <w:tabs>
          <w:tab w:val="center" w:pos="2268"/>
          <w:tab w:val="center" w:pos="6237"/>
        </w:tabs>
        <w:spacing w:after="0" w:line="240" w:lineRule="auto"/>
        <w:jc w:val="both"/>
        <w:rPr>
          <w:i/>
          <w:iCs/>
        </w:rPr>
      </w:pPr>
      <w:r w:rsidRPr="00F91E07">
        <w:rPr>
          <w:b/>
          <w:bCs/>
          <w:i/>
          <w:iCs/>
        </w:rPr>
        <w:t>α)</w:t>
      </w:r>
      <w:r w:rsidR="00C07A7B">
        <w:rPr>
          <w:b/>
          <w:bCs/>
          <w:i/>
          <w:iCs/>
        </w:rPr>
        <w:t xml:space="preserve"> </w:t>
      </w:r>
      <w:r w:rsidRPr="00951613">
        <w:rPr>
          <w:i/>
          <w:iCs/>
        </w:rPr>
        <w:t>Τι μας δείχνει αυτή η τιμή;</w:t>
      </w:r>
    </w:p>
    <w:p w14:paraId="2D34F610" w14:textId="77777777" w:rsidR="00951613" w:rsidRDefault="00951613" w:rsidP="00951613">
      <w:pPr>
        <w:pBdr>
          <w:bottom w:val="single" w:sz="4" w:space="1" w:color="auto"/>
          <w:between w:val="single" w:sz="4" w:space="1" w:color="auto"/>
        </w:pBdr>
        <w:spacing w:after="0" w:line="240" w:lineRule="auto"/>
        <w:jc w:val="both"/>
      </w:pPr>
    </w:p>
    <w:p w14:paraId="63D09E40" w14:textId="77777777" w:rsidR="00951613" w:rsidRDefault="00951613" w:rsidP="00951613">
      <w:pPr>
        <w:pBdr>
          <w:bottom w:val="single" w:sz="4" w:space="1" w:color="auto"/>
          <w:between w:val="single" w:sz="4" w:space="1" w:color="auto"/>
        </w:pBdr>
        <w:spacing w:after="0" w:line="240" w:lineRule="auto"/>
        <w:jc w:val="both"/>
      </w:pPr>
    </w:p>
    <w:p w14:paraId="5553E04E" w14:textId="77777777" w:rsidR="00FC0552" w:rsidRDefault="00FC0552" w:rsidP="00951613">
      <w:pPr>
        <w:pStyle w:val="a6"/>
        <w:ind w:left="0"/>
        <w:jc w:val="both"/>
      </w:pPr>
    </w:p>
    <w:p w14:paraId="0DD0EF20" w14:textId="66EA46D0" w:rsidR="00951613" w:rsidRPr="00951613" w:rsidRDefault="00951613" w:rsidP="00951613">
      <w:pPr>
        <w:shd w:val="clear" w:color="auto" w:fill="BFBFBF" w:themeFill="background1" w:themeFillShade="BF"/>
        <w:tabs>
          <w:tab w:val="center" w:pos="2268"/>
          <w:tab w:val="center" w:pos="6237"/>
        </w:tabs>
        <w:spacing w:after="0" w:line="240" w:lineRule="auto"/>
        <w:jc w:val="both"/>
        <w:rPr>
          <w:i/>
          <w:iCs/>
        </w:rPr>
      </w:pPr>
      <w:r w:rsidRPr="00F91E07">
        <w:rPr>
          <w:b/>
          <w:bCs/>
          <w:i/>
          <w:iCs/>
        </w:rPr>
        <w:t>β)</w:t>
      </w:r>
      <w:r w:rsidR="00C07A7B">
        <w:rPr>
          <w:b/>
          <w:bCs/>
          <w:i/>
          <w:iCs/>
        </w:rPr>
        <w:t xml:space="preserve"> </w:t>
      </w:r>
      <w:r w:rsidR="00A0242D">
        <w:rPr>
          <w:i/>
          <w:iCs/>
        </w:rPr>
        <w:t xml:space="preserve">Ελέγξτε πειραματικά την εξής πρόταση: Το </w:t>
      </w:r>
      <w:r w:rsidR="00A0242D" w:rsidRPr="00F91E07">
        <w:rPr>
          <w:b/>
          <w:bCs/>
          <w:i/>
          <w:iCs/>
          <w:u w:val="single"/>
        </w:rPr>
        <w:t>βάρος του εκτοπιζομένου υγρού</w:t>
      </w:r>
      <w:r w:rsidR="00A0242D">
        <w:rPr>
          <w:i/>
          <w:iCs/>
        </w:rPr>
        <w:t xml:space="preserve"> ισούται πάντοτε με την </w:t>
      </w:r>
      <w:r w:rsidR="00A0242D" w:rsidRPr="00F91E07">
        <w:rPr>
          <w:b/>
          <w:bCs/>
          <w:i/>
          <w:iCs/>
        </w:rPr>
        <w:t>άνωση</w:t>
      </w:r>
      <w:r w:rsidR="00A0242D">
        <w:rPr>
          <w:i/>
          <w:iCs/>
        </w:rPr>
        <w:t xml:space="preserve"> που ασκεί το υγρό στο σώμα.</w:t>
      </w:r>
    </w:p>
    <w:p w14:paraId="2372497C" w14:textId="77777777" w:rsidR="00951613" w:rsidRPr="00F91E07" w:rsidRDefault="00A0242D" w:rsidP="00A0242D">
      <w:pPr>
        <w:tabs>
          <w:tab w:val="center" w:pos="2268"/>
          <w:tab w:val="center" w:pos="6237"/>
        </w:tabs>
        <w:jc w:val="both"/>
        <w:rPr>
          <w:i/>
          <w:iCs/>
          <w:sz w:val="20"/>
          <w:szCs w:val="20"/>
        </w:rPr>
      </w:pPr>
      <w:r w:rsidRPr="00F91E07">
        <w:rPr>
          <w:i/>
          <w:iCs/>
          <w:sz w:val="20"/>
          <w:szCs w:val="20"/>
        </w:rPr>
        <w:t xml:space="preserve">(Βοήθεια: Πιθανόν θα χρειαστείτε για τους υπολογισμούς σας την πυκνότητα του νερού. Είναι </w:t>
      </w:r>
      <m:oMath>
        <m:sSub>
          <m:sSubPr>
            <m:ctrlPr>
              <w:rPr>
                <w:rFonts w:ascii="Cambria Math" w:hAnsi="Cambria Math"/>
                <w:i/>
                <w:iCs/>
                <w:sz w:val="20"/>
                <w:szCs w:val="20"/>
              </w:rPr>
            </m:ctrlPr>
          </m:sSubPr>
          <m:e>
            <m:r>
              <w:rPr>
                <w:rFonts w:ascii="Cambria Math" w:hAnsi="Cambria Math"/>
                <w:sz w:val="20"/>
                <w:szCs w:val="20"/>
              </w:rPr>
              <m:t>ρ</m:t>
            </m:r>
          </m:e>
          <m:sub>
            <m:r>
              <w:rPr>
                <w:rFonts w:ascii="Cambria Math" w:hAnsi="Cambria Math"/>
                <w:sz w:val="20"/>
                <w:szCs w:val="20"/>
              </w:rPr>
              <m:t>νερού</m:t>
            </m:r>
          </m:sub>
        </m:sSub>
        <m:r>
          <w:rPr>
            <w:rFonts w:ascii="Cambria Math" w:hAnsi="Cambria Math"/>
            <w:sz w:val="20"/>
            <w:szCs w:val="20"/>
          </w:rPr>
          <m:t xml:space="preserve">=1 </m:t>
        </m:r>
        <m:f>
          <m:fPr>
            <m:ctrlPr>
              <w:rPr>
                <w:rFonts w:ascii="Cambria Math" w:hAnsi="Cambria Math"/>
                <w:i/>
                <w:iCs/>
                <w:sz w:val="20"/>
                <w:szCs w:val="20"/>
              </w:rPr>
            </m:ctrlPr>
          </m:fPr>
          <m:num>
            <m:r>
              <w:rPr>
                <w:rFonts w:ascii="Cambria Math" w:hAnsi="Cambria Math"/>
                <w:sz w:val="20"/>
                <w:szCs w:val="20"/>
                <w:lang w:val="en-US"/>
              </w:rPr>
              <m:t>g</m:t>
            </m:r>
          </m:num>
          <m:den>
            <m:r>
              <w:rPr>
                <w:rFonts w:ascii="Cambria Math" w:hAnsi="Cambria Math"/>
                <w:sz w:val="20"/>
                <w:szCs w:val="20"/>
              </w:rPr>
              <m:t>mL</m:t>
            </m:r>
          </m:den>
        </m:f>
        <m:r>
          <w:rPr>
            <w:rFonts w:ascii="Cambria Math" w:hAnsi="Cambria Math"/>
            <w:sz w:val="20"/>
            <w:szCs w:val="20"/>
          </w:rPr>
          <m:t>=1000</m:t>
        </m:r>
        <m:f>
          <m:fPr>
            <m:ctrlPr>
              <w:rPr>
                <w:rFonts w:ascii="Cambria Math" w:hAnsi="Cambria Math"/>
                <w:i/>
                <w:iCs/>
                <w:sz w:val="20"/>
                <w:szCs w:val="20"/>
              </w:rPr>
            </m:ctrlPr>
          </m:fPr>
          <m:num>
            <m:r>
              <w:rPr>
                <w:rFonts w:ascii="Cambria Math" w:hAnsi="Cambria Math"/>
                <w:sz w:val="20"/>
                <w:szCs w:val="20"/>
                <w:lang w:val="en-US"/>
              </w:rPr>
              <m:t>kg</m:t>
            </m:r>
          </m:num>
          <m:den>
            <m:sSup>
              <m:sSupPr>
                <m:ctrlPr>
                  <w:rPr>
                    <w:rFonts w:ascii="Cambria Math" w:hAnsi="Cambria Math"/>
                    <w:i/>
                    <w:iCs/>
                    <w:sz w:val="20"/>
                    <w:szCs w:val="20"/>
                  </w:rPr>
                </m:ctrlPr>
              </m:sSupPr>
              <m:e>
                <m:r>
                  <w:rPr>
                    <w:rFonts w:ascii="Cambria Math" w:hAnsi="Cambria Math"/>
                    <w:sz w:val="20"/>
                    <w:szCs w:val="20"/>
                  </w:rPr>
                  <m:t>m</m:t>
                </m:r>
              </m:e>
              <m:sup>
                <m:r>
                  <w:rPr>
                    <w:rFonts w:ascii="Cambria Math" w:hAnsi="Cambria Math"/>
                    <w:sz w:val="20"/>
                    <w:szCs w:val="20"/>
                  </w:rPr>
                  <m:t>3</m:t>
                </m:r>
              </m:sup>
            </m:sSup>
          </m:den>
        </m:f>
      </m:oMath>
      <w:r w:rsidR="008D57B9" w:rsidRPr="00F91E07">
        <w:rPr>
          <w:rFonts w:eastAsiaTheme="minorEastAsia"/>
          <w:i/>
          <w:iCs/>
          <w:sz w:val="20"/>
          <w:szCs w:val="20"/>
        </w:rPr>
        <w:t>.Θυμηθείτε</w:t>
      </w:r>
      <w:r w:rsidRPr="00F91E07">
        <w:rPr>
          <w:rFonts w:eastAsiaTheme="minorEastAsia"/>
          <w:i/>
          <w:iCs/>
          <w:sz w:val="20"/>
          <w:szCs w:val="20"/>
        </w:rPr>
        <w:t xml:space="preserve"> ότι η πυκνότητα ενός σώματος δίνετ</w:t>
      </w:r>
      <w:r w:rsidR="008D57B9" w:rsidRPr="00F91E07">
        <w:rPr>
          <w:rFonts w:eastAsiaTheme="minorEastAsia"/>
          <w:i/>
          <w:iCs/>
          <w:sz w:val="20"/>
          <w:szCs w:val="20"/>
        </w:rPr>
        <w:t>αι</w:t>
      </w:r>
      <w:r w:rsidRPr="00F91E07">
        <w:rPr>
          <w:rFonts w:eastAsiaTheme="minorEastAsia"/>
          <w:i/>
          <w:iCs/>
          <w:sz w:val="20"/>
          <w:szCs w:val="20"/>
        </w:rPr>
        <w:t xml:space="preserve"> από τη σχέση </w:t>
      </w:r>
      <m:oMath>
        <m:r>
          <w:rPr>
            <w:rFonts w:ascii="Cambria Math" w:eastAsiaTheme="minorEastAsia" w:hAnsi="Cambria Math"/>
            <w:sz w:val="20"/>
            <w:szCs w:val="20"/>
          </w:rPr>
          <m:t>ρ=</m:t>
        </m:r>
        <m:f>
          <m:fPr>
            <m:ctrlPr>
              <w:rPr>
                <w:rFonts w:ascii="Cambria Math" w:eastAsiaTheme="minorEastAsia" w:hAnsi="Cambria Math"/>
                <w:i/>
                <w:iCs/>
                <w:sz w:val="20"/>
                <w:szCs w:val="20"/>
                <w:lang w:val="en-US"/>
              </w:rPr>
            </m:ctrlPr>
          </m:fPr>
          <m:num>
            <m:r>
              <w:rPr>
                <w:rFonts w:ascii="Cambria Math" w:eastAsiaTheme="minorEastAsia" w:hAnsi="Cambria Math"/>
                <w:sz w:val="20"/>
                <w:szCs w:val="20"/>
                <w:lang w:val="en-US"/>
              </w:rPr>
              <m:t>m</m:t>
            </m:r>
          </m:num>
          <m:den>
            <m:r>
              <w:rPr>
                <w:rFonts w:ascii="Cambria Math" w:eastAsiaTheme="minorEastAsia" w:hAnsi="Cambria Math"/>
                <w:sz w:val="20"/>
                <w:szCs w:val="20"/>
                <w:lang w:val="en-US"/>
              </w:rPr>
              <m:t>V</m:t>
            </m:r>
          </m:den>
        </m:f>
      </m:oMath>
      <w:r w:rsidR="008D57B9" w:rsidRPr="00F91E07">
        <w:rPr>
          <w:i/>
          <w:iCs/>
          <w:sz w:val="20"/>
          <w:szCs w:val="20"/>
        </w:rPr>
        <w:t xml:space="preserve">, όπου m=η μάζα του σώματος και V=ο όγκος του. Επίσης το βάρος με τη μάζα συνδέονται με τη σχέση </w:t>
      </w:r>
      <m:oMath>
        <m:r>
          <w:rPr>
            <w:rFonts w:ascii="Cambria Math" w:hAnsi="Cambria Math"/>
            <w:sz w:val="20"/>
            <w:szCs w:val="20"/>
          </w:rPr>
          <m:t>W=m∙g</m:t>
        </m:r>
      </m:oMath>
      <w:r w:rsidR="008D57B9" w:rsidRPr="00F91E07">
        <w:rPr>
          <w:rFonts w:eastAsiaTheme="minorEastAsia"/>
          <w:i/>
          <w:iCs/>
          <w:sz w:val="20"/>
          <w:szCs w:val="20"/>
        </w:rPr>
        <w:t xml:space="preserve"> με </w:t>
      </w:r>
      <m:oMath>
        <m:r>
          <w:rPr>
            <w:rFonts w:ascii="Cambria Math" w:eastAsiaTheme="minorEastAsia" w:hAnsi="Cambria Math"/>
            <w:sz w:val="20"/>
            <w:szCs w:val="20"/>
          </w:rPr>
          <m:t>g=10</m:t>
        </m:r>
        <m:f>
          <m:fPr>
            <m:ctrlPr>
              <w:rPr>
                <w:rFonts w:ascii="Cambria Math" w:eastAsiaTheme="minorEastAsia" w:hAnsi="Cambria Math"/>
                <w:i/>
                <w:iCs/>
                <w:sz w:val="20"/>
                <w:szCs w:val="20"/>
              </w:rPr>
            </m:ctrlPr>
          </m:fPr>
          <m:num>
            <m:r>
              <w:rPr>
                <w:rFonts w:ascii="Cambria Math" w:eastAsiaTheme="minorEastAsia" w:hAnsi="Cambria Math"/>
                <w:sz w:val="20"/>
                <w:szCs w:val="20"/>
              </w:rPr>
              <m:t>m</m:t>
            </m:r>
          </m:num>
          <m:den>
            <m:sSup>
              <m:sSupPr>
                <m:ctrlPr>
                  <w:rPr>
                    <w:rFonts w:ascii="Cambria Math" w:eastAsiaTheme="minorEastAsia" w:hAnsi="Cambria Math"/>
                    <w:i/>
                    <w:iCs/>
                    <w:sz w:val="20"/>
                    <w:szCs w:val="20"/>
                  </w:rPr>
                </m:ctrlPr>
              </m:sSupPr>
              <m:e>
                <m:r>
                  <w:rPr>
                    <w:rFonts w:ascii="Cambria Math" w:eastAsiaTheme="minorEastAsia" w:hAnsi="Cambria Math"/>
                    <w:sz w:val="20"/>
                    <w:szCs w:val="20"/>
                  </w:rPr>
                  <m:t>s</m:t>
                </m:r>
              </m:e>
              <m:sup>
                <m:r>
                  <w:rPr>
                    <w:rFonts w:ascii="Cambria Math" w:eastAsiaTheme="minorEastAsia" w:hAnsi="Cambria Math"/>
                    <w:sz w:val="20"/>
                    <w:szCs w:val="20"/>
                  </w:rPr>
                  <m:t>2</m:t>
                </m:r>
              </m:sup>
            </m:sSup>
          </m:den>
        </m:f>
      </m:oMath>
      <w:r w:rsidR="008D57B9" w:rsidRPr="00F91E07">
        <w:rPr>
          <w:rFonts w:eastAsiaTheme="minorEastAsia"/>
          <w:i/>
          <w:iCs/>
          <w:sz w:val="20"/>
          <w:szCs w:val="20"/>
        </w:rPr>
        <w:t xml:space="preserve"> η τιμή της επιτάχυνσης της βαρύτητας</w:t>
      </w:r>
      <w:r w:rsidR="00F91E07" w:rsidRPr="00F91E07">
        <w:rPr>
          <w:rFonts w:eastAsiaTheme="minorEastAsia"/>
          <w:i/>
          <w:iCs/>
          <w:sz w:val="20"/>
          <w:szCs w:val="20"/>
        </w:rPr>
        <w:t>)</w:t>
      </w:r>
      <w:r w:rsidR="008D57B9" w:rsidRPr="00F91E07">
        <w:rPr>
          <w:rFonts w:eastAsiaTheme="minorEastAsia"/>
          <w:i/>
          <w:iCs/>
          <w:sz w:val="20"/>
          <w:szCs w:val="20"/>
        </w:rPr>
        <w:t>.</w:t>
      </w:r>
    </w:p>
    <w:p w14:paraId="7279EFFD" w14:textId="77777777" w:rsidR="00A0242D" w:rsidRDefault="00A0242D" w:rsidP="00951613">
      <w:pPr>
        <w:pBdr>
          <w:bottom w:val="single" w:sz="4" w:space="1" w:color="auto"/>
          <w:between w:val="single" w:sz="4" w:space="1" w:color="auto"/>
        </w:pBdr>
        <w:spacing w:after="0" w:line="240" w:lineRule="auto"/>
        <w:jc w:val="both"/>
      </w:pPr>
    </w:p>
    <w:p w14:paraId="4AF8A3DC" w14:textId="77777777" w:rsidR="00A0242D" w:rsidRDefault="00A0242D" w:rsidP="00951613">
      <w:pPr>
        <w:pBdr>
          <w:bottom w:val="single" w:sz="4" w:space="1" w:color="auto"/>
          <w:between w:val="single" w:sz="4" w:space="1" w:color="auto"/>
        </w:pBdr>
        <w:spacing w:after="0" w:line="240" w:lineRule="auto"/>
        <w:jc w:val="both"/>
      </w:pPr>
    </w:p>
    <w:p w14:paraId="3FB31EF1" w14:textId="77777777" w:rsidR="00F91E07" w:rsidRDefault="00F91E07" w:rsidP="00951613">
      <w:pPr>
        <w:pBdr>
          <w:bottom w:val="single" w:sz="4" w:space="1" w:color="auto"/>
          <w:between w:val="single" w:sz="4" w:space="1" w:color="auto"/>
        </w:pBdr>
        <w:spacing w:after="0" w:line="240" w:lineRule="auto"/>
        <w:jc w:val="both"/>
      </w:pPr>
    </w:p>
    <w:p w14:paraId="55B6CC3B" w14:textId="77777777" w:rsidR="00F91E07" w:rsidRDefault="00F91E07" w:rsidP="00951613">
      <w:pPr>
        <w:pBdr>
          <w:bottom w:val="single" w:sz="4" w:space="1" w:color="auto"/>
          <w:between w:val="single" w:sz="4" w:space="1" w:color="auto"/>
        </w:pBdr>
        <w:spacing w:after="0" w:line="240" w:lineRule="auto"/>
        <w:jc w:val="both"/>
      </w:pPr>
    </w:p>
    <w:p w14:paraId="60C5D49D" w14:textId="77777777" w:rsidR="00951613" w:rsidRDefault="00951613" w:rsidP="00951613">
      <w:pPr>
        <w:pBdr>
          <w:bottom w:val="single" w:sz="4" w:space="1" w:color="auto"/>
          <w:between w:val="single" w:sz="4" w:space="1" w:color="auto"/>
        </w:pBdr>
        <w:spacing w:after="0" w:line="240" w:lineRule="auto"/>
        <w:jc w:val="both"/>
      </w:pPr>
      <w:bookmarkStart w:id="4" w:name="_Hlk158547471"/>
    </w:p>
    <w:p w14:paraId="207A7B6E" w14:textId="77777777" w:rsidR="00F91E07" w:rsidRDefault="00F91E07" w:rsidP="00951613">
      <w:pPr>
        <w:pBdr>
          <w:bottom w:val="single" w:sz="4" w:space="1" w:color="auto"/>
          <w:between w:val="single" w:sz="4" w:space="1" w:color="auto"/>
        </w:pBdr>
        <w:spacing w:after="0" w:line="240" w:lineRule="auto"/>
        <w:jc w:val="both"/>
      </w:pPr>
    </w:p>
    <w:p w14:paraId="15DDF01F" w14:textId="77777777" w:rsidR="00F91E07" w:rsidRDefault="00F91E07" w:rsidP="00951613">
      <w:pPr>
        <w:pBdr>
          <w:bottom w:val="single" w:sz="4" w:space="1" w:color="auto"/>
          <w:between w:val="single" w:sz="4" w:space="1" w:color="auto"/>
        </w:pBdr>
        <w:spacing w:after="0" w:line="240" w:lineRule="auto"/>
        <w:jc w:val="both"/>
      </w:pPr>
    </w:p>
    <w:p w14:paraId="7E51A1D6" w14:textId="77777777" w:rsidR="00F91E07" w:rsidRDefault="00F91E07" w:rsidP="00951613">
      <w:pPr>
        <w:pBdr>
          <w:bottom w:val="single" w:sz="4" w:space="1" w:color="auto"/>
          <w:between w:val="single" w:sz="4" w:space="1" w:color="auto"/>
        </w:pBdr>
        <w:spacing w:after="0" w:line="240" w:lineRule="auto"/>
        <w:jc w:val="both"/>
      </w:pPr>
    </w:p>
    <w:bookmarkEnd w:id="4"/>
    <w:p w14:paraId="1CBA8103" w14:textId="77777777" w:rsidR="00F91E07" w:rsidRDefault="00F91E07" w:rsidP="00951613">
      <w:pPr>
        <w:pBdr>
          <w:bottom w:val="single" w:sz="4" w:space="1" w:color="auto"/>
          <w:between w:val="single" w:sz="4" w:space="1" w:color="auto"/>
        </w:pBdr>
        <w:spacing w:after="0" w:line="240" w:lineRule="auto"/>
        <w:jc w:val="both"/>
      </w:pPr>
    </w:p>
    <w:p w14:paraId="39F403B7" w14:textId="77777777" w:rsidR="00F91E07" w:rsidRDefault="00F91E07" w:rsidP="00951613">
      <w:pPr>
        <w:pBdr>
          <w:bottom w:val="single" w:sz="4" w:space="1" w:color="auto"/>
          <w:between w:val="single" w:sz="4" w:space="1" w:color="auto"/>
        </w:pBdr>
        <w:spacing w:after="0" w:line="240" w:lineRule="auto"/>
        <w:jc w:val="both"/>
      </w:pPr>
    </w:p>
    <w:p w14:paraId="613F6316" w14:textId="77777777" w:rsidR="00951613" w:rsidRDefault="00951613" w:rsidP="00951613">
      <w:pPr>
        <w:pStyle w:val="a6"/>
        <w:ind w:left="0"/>
        <w:jc w:val="both"/>
      </w:pPr>
    </w:p>
    <w:p w14:paraId="57C93A80" w14:textId="77777777" w:rsidR="00951613" w:rsidRDefault="00951613" w:rsidP="00951613">
      <w:pPr>
        <w:pStyle w:val="a6"/>
        <w:ind w:left="0"/>
        <w:jc w:val="both"/>
      </w:pPr>
    </w:p>
    <w:p w14:paraId="5DD635D6" w14:textId="77777777" w:rsidR="00951613" w:rsidRDefault="00951613" w:rsidP="00951613">
      <w:pPr>
        <w:pStyle w:val="a6"/>
        <w:ind w:left="0"/>
        <w:jc w:val="both"/>
      </w:pPr>
    </w:p>
    <w:p w14:paraId="7DDC3DD0" w14:textId="77777777" w:rsidR="00951613" w:rsidRDefault="00F91E07" w:rsidP="00FC1F00">
      <w:pPr>
        <w:pStyle w:val="a6"/>
        <w:numPr>
          <w:ilvl w:val="0"/>
          <w:numId w:val="3"/>
        </w:numPr>
        <w:ind w:left="0" w:hanging="567"/>
        <w:jc w:val="both"/>
      </w:pPr>
      <w:bookmarkStart w:id="5" w:name="_Hlk158547117"/>
      <w:r>
        <w:t>Σας δίν</w:t>
      </w:r>
      <w:r w:rsidR="00E565DC">
        <w:t>ε</w:t>
      </w:r>
      <w:r>
        <w:t>ται</w:t>
      </w:r>
      <w:r w:rsidR="00E565DC">
        <w:t xml:space="preserve"> ένα κομμάτι πλαστελίνης, το οποίο κ</w:t>
      </w:r>
      <w:r>
        <w:t>ρατώντας</w:t>
      </w:r>
      <w:r w:rsidR="00E565DC">
        <w:t xml:space="preserve"> το</w:t>
      </w:r>
      <w:r>
        <w:t xml:space="preserve"> απλά </w:t>
      </w:r>
      <w:r w:rsidR="00E565DC">
        <w:t>με το χέρι,</w:t>
      </w:r>
      <w:r>
        <w:t xml:space="preserve"> σας φαίνεται </w:t>
      </w:r>
      <w:r w:rsidR="00E565DC">
        <w:t>ότι είναι βαρύτερο από ένα συνηθισμένο κομμάτι πλαστελίνης αυτού του μεγέθους</w:t>
      </w:r>
      <w:r>
        <w:t xml:space="preserve">. Υποψιάζεστε ότι έχει  </w:t>
      </w:r>
      <w:r w:rsidR="00FC1F00">
        <w:t xml:space="preserve">πιθανόν </w:t>
      </w:r>
      <w:r w:rsidR="00E565DC">
        <w:t xml:space="preserve">στο εσωτερικό του κρυμμένο κάποιο αντικείμενο με μεγαλύτερη πυκνότητα από την πλαστελίνη (όπως π.χ. μια μεταλλική σφαίρα). </w:t>
      </w:r>
    </w:p>
    <w:bookmarkEnd w:id="5"/>
    <w:p w14:paraId="053C440F" w14:textId="77777777" w:rsidR="00E565DC" w:rsidRDefault="00E565DC" w:rsidP="00951613">
      <w:pPr>
        <w:pStyle w:val="a6"/>
        <w:ind w:left="0"/>
        <w:jc w:val="both"/>
      </w:pPr>
      <w:r>
        <w:t xml:space="preserve">Χωρίς να </w:t>
      </w:r>
      <w:r w:rsidRPr="00874FCD">
        <w:rPr>
          <w:u w:val="single"/>
        </w:rPr>
        <w:t>ανοίξετε</w:t>
      </w:r>
      <w:r w:rsidR="00FC1F00" w:rsidRPr="00874FCD">
        <w:rPr>
          <w:u w:val="single"/>
        </w:rPr>
        <w:t>-καταστρέψετε το</w:t>
      </w:r>
      <w:r w:rsidRPr="00874FCD">
        <w:rPr>
          <w:u w:val="single"/>
        </w:rPr>
        <w:t xml:space="preserve"> κομμάτι</w:t>
      </w:r>
      <w:r>
        <w:t xml:space="preserve"> για να δείτε </w:t>
      </w:r>
      <w:r w:rsidR="00FC1F00">
        <w:t>αν κρύβει μέσα του κάτι</w:t>
      </w:r>
      <w:r>
        <w:t xml:space="preserve">, μπορείτε να προτείνετε κάποιο πείραμα για να </w:t>
      </w:r>
      <w:r w:rsidR="00FC1F00">
        <w:t>βεβαιωθείτε γι’ αυτό;</w:t>
      </w:r>
    </w:p>
    <w:p w14:paraId="740BB1B6" w14:textId="77777777" w:rsidR="00FC1F00" w:rsidRDefault="00FC1F00" w:rsidP="00951613">
      <w:pPr>
        <w:pStyle w:val="a6"/>
        <w:ind w:left="0"/>
        <w:jc w:val="both"/>
      </w:pPr>
      <w:r>
        <w:t>(</w:t>
      </w:r>
      <w:r w:rsidRPr="004D5CE3">
        <w:rPr>
          <w:i/>
          <w:iCs/>
          <w:sz w:val="20"/>
          <w:szCs w:val="20"/>
        </w:rPr>
        <w:t xml:space="preserve">Βοήθεια:  </w:t>
      </w:r>
      <w:r>
        <w:rPr>
          <w:i/>
          <w:iCs/>
          <w:sz w:val="20"/>
          <w:szCs w:val="20"/>
        </w:rPr>
        <w:t>Έχετε διαθέσιμη όση πλαστελίνη χρειάζεστε για να κάνετε τυχόν συγκρίσεις που απαιτούνται</w:t>
      </w:r>
      <w:r w:rsidRPr="002705B4">
        <w:rPr>
          <w:sz w:val="20"/>
          <w:szCs w:val="20"/>
        </w:rPr>
        <w:t>)</w:t>
      </w:r>
      <w:r>
        <w:rPr>
          <w:sz w:val="20"/>
          <w:szCs w:val="20"/>
        </w:rPr>
        <w:t>.</w:t>
      </w:r>
    </w:p>
    <w:p w14:paraId="7FAD9125" w14:textId="77777777" w:rsidR="00FC1F00" w:rsidRPr="00D95195" w:rsidRDefault="00FC1F00" w:rsidP="00FC1F00">
      <w:pPr>
        <w:shd w:val="clear" w:color="auto" w:fill="BFBFBF" w:themeFill="background1" w:themeFillShade="BF"/>
        <w:tabs>
          <w:tab w:val="center" w:pos="2268"/>
          <w:tab w:val="center" w:pos="6237"/>
        </w:tabs>
        <w:spacing w:after="0" w:line="240" w:lineRule="auto"/>
        <w:jc w:val="both"/>
        <w:rPr>
          <w:i/>
          <w:iCs/>
        </w:rPr>
      </w:pPr>
      <w:r w:rsidRPr="00D95195">
        <w:rPr>
          <w:i/>
          <w:iCs/>
        </w:rPr>
        <w:t>Περιγράψτε την διαδικασία που θα ακολουθήσετε και δώστε τα πειραματικά αποτελέσματα που επιβεβαιώνουν ή διαψεύδουν τις παραπάνω προτάσεις:</w:t>
      </w:r>
    </w:p>
    <w:p w14:paraId="40A6265D" w14:textId="77777777" w:rsidR="00FC1F00" w:rsidRDefault="00FC1F00" w:rsidP="00FC1F00">
      <w:pPr>
        <w:pBdr>
          <w:bottom w:val="single" w:sz="4" w:space="1" w:color="auto"/>
          <w:between w:val="single" w:sz="4" w:space="1" w:color="auto"/>
        </w:pBdr>
        <w:spacing w:after="0" w:line="240" w:lineRule="auto"/>
        <w:jc w:val="both"/>
      </w:pPr>
    </w:p>
    <w:p w14:paraId="411A833E" w14:textId="77777777" w:rsidR="00FC1F00" w:rsidRDefault="00FC1F00" w:rsidP="00FC1F00">
      <w:pPr>
        <w:pBdr>
          <w:bottom w:val="single" w:sz="4" w:space="1" w:color="auto"/>
          <w:between w:val="single" w:sz="4" w:space="1" w:color="auto"/>
        </w:pBdr>
        <w:spacing w:after="0" w:line="240" w:lineRule="auto"/>
        <w:jc w:val="both"/>
      </w:pPr>
    </w:p>
    <w:p w14:paraId="3129C9FA" w14:textId="77777777" w:rsidR="00FC1F00" w:rsidRDefault="00FC1F00" w:rsidP="00FC1F00">
      <w:pPr>
        <w:pBdr>
          <w:bottom w:val="single" w:sz="4" w:space="1" w:color="auto"/>
          <w:between w:val="single" w:sz="4" w:space="1" w:color="auto"/>
        </w:pBdr>
        <w:spacing w:after="0" w:line="240" w:lineRule="auto"/>
        <w:jc w:val="both"/>
      </w:pPr>
    </w:p>
    <w:p w14:paraId="2B36373D" w14:textId="77777777" w:rsidR="00951613" w:rsidRDefault="00951613" w:rsidP="00951613">
      <w:pPr>
        <w:pStyle w:val="a6"/>
        <w:ind w:left="0"/>
        <w:jc w:val="both"/>
      </w:pPr>
    </w:p>
    <w:p w14:paraId="59F1FA92" w14:textId="77777777" w:rsidR="00951613" w:rsidRDefault="00951613" w:rsidP="00951613">
      <w:pPr>
        <w:pStyle w:val="a6"/>
        <w:ind w:left="0"/>
        <w:jc w:val="both"/>
      </w:pPr>
    </w:p>
    <w:p w14:paraId="3326A3F5" w14:textId="77777777" w:rsidR="00520AB1" w:rsidRDefault="00FC1F00" w:rsidP="00520AB1">
      <w:pPr>
        <w:pStyle w:val="a6"/>
        <w:numPr>
          <w:ilvl w:val="0"/>
          <w:numId w:val="3"/>
        </w:numPr>
        <w:ind w:left="0" w:hanging="567"/>
        <w:jc w:val="both"/>
      </w:pPr>
      <w:r>
        <w:t xml:space="preserve">Ένα συμπαγές μεταλλικό αντικείμενο, αν αφεθεί ελεύθερο βυθίζεται πλήρως στο νερό (πηγαίνει στον πυθμένα του δοχείου). Αντιθέτως </w:t>
      </w:r>
      <w:r w:rsidR="00520AB1">
        <w:t xml:space="preserve">μία μπάλα επιπλέει στην επιφάνεια του νερού βυθιζόμενη μόνο κατά ένα μέρος. Τα καράβια συνήθως είναι κατασκευασμένα από μέταλλο. Όμως επιπλέουν στο νερό βυθιζόμενα μόνο κατά ένα μέρος σ’ αυτό. </w:t>
      </w:r>
    </w:p>
    <w:p w14:paraId="6C6CBD93" w14:textId="77777777" w:rsidR="00FC1F00" w:rsidRPr="008E6540" w:rsidRDefault="00520AB1" w:rsidP="008E6540">
      <w:pPr>
        <w:shd w:val="clear" w:color="auto" w:fill="BFBFBF" w:themeFill="background1" w:themeFillShade="BF"/>
        <w:tabs>
          <w:tab w:val="center" w:pos="2268"/>
          <w:tab w:val="center" w:pos="6237"/>
        </w:tabs>
        <w:spacing w:after="0" w:line="240" w:lineRule="auto"/>
        <w:jc w:val="both"/>
        <w:rPr>
          <w:i/>
          <w:iCs/>
        </w:rPr>
      </w:pPr>
      <w:r w:rsidRPr="008E6540">
        <w:rPr>
          <w:i/>
          <w:iCs/>
        </w:rPr>
        <w:t>Μπορείτε να δώσετε μια πιθανή εξήγηση γιατί συμβαίνει αυτό</w:t>
      </w:r>
      <w:r w:rsidR="008E6540" w:rsidRPr="008E6540">
        <w:rPr>
          <w:i/>
          <w:iCs/>
        </w:rPr>
        <w:t>;</w:t>
      </w:r>
      <w:r w:rsidRPr="008E6540">
        <w:rPr>
          <w:i/>
          <w:iCs/>
        </w:rPr>
        <w:t xml:space="preserve"> Αυτή η εξήγηση μπορεί να ελεγχθεί πειραματικά από εσάς</w:t>
      </w:r>
      <w:r w:rsidR="008E6540" w:rsidRPr="008E6540">
        <w:rPr>
          <w:i/>
          <w:iCs/>
        </w:rPr>
        <w:t>;</w:t>
      </w:r>
      <w:r w:rsidRPr="008E6540">
        <w:rPr>
          <w:i/>
          <w:iCs/>
        </w:rPr>
        <w:t xml:space="preserve"> Προτείνετε τρόπους</w:t>
      </w:r>
      <w:r w:rsidR="008E6540" w:rsidRPr="008E6540">
        <w:rPr>
          <w:i/>
          <w:iCs/>
        </w:rPr>
        <w:t>:</w:t>
      </w:r>
    </w:p>
    <w:p w14:paraId="22B1ACDC" w14:textId="77777777" w:rsidR="00520AB1" w:rsidRDefault="00520AB1" w:rsidP="00520AB1">
      <w:pPr>
        <w:pBdr>
          <w:bottom w:val="single" w:sz="4" w:space="1" w:color="auto"/>
          <w:between w:val="single" w:sz="4" w:space="1" w:color="auto"/>
        </w:pBdr>
        <w:spacing w:after="0" w:line="240" w:lineRule="auto"/>
        <w:jc w:val="both"/>
      </w:pPr>
    </w:p>
    <w:p w14:paraId="15414286" w14:textId="77777777" w:rsidR="00520AB1" w:rsidRDefault="00520AB1" w:rsidP="00520AB1">
      <w:pPr>
        <w:pBdr>
          <w:bottom w:val="single" w:sz="4" w:space="1" w:color="auto"/>
          <w:between w:val="single" w:sz="4" w:space="1" w:color="auto"/>
        </w:pBdr>
        <w:spacing w:after="0" w:line="240" w:lineRule="auto"/>
        <w:jc w:val="both"/>
      </w:pPr>
    </w:p>
    <w:p w14:paraId="03A1D6EA" w14:textId="77777777" w:rsidR="00520AB1" w:rsidRDefault="00520AB1" w:rsidP="00520AB1">
      <w:pPr>
        <w:pBdr>
          <w:bottom w:val="single" w:sz="4" w:space="1" w:color="auto"/>
          <w:between w:val="single" w:sz="4" w:space="1" w:color="auto"/>
        </w:pBdr>
        <w:spacing w:after="0" w:line="240" w:lineRule="auto"/>
        <w:jc w:val="both"/>
      </w:pPr>
    </w:p>
    <w:p w14:paraId="72BE8661" w14:textId="77777777" w:rsidR="00520AB1" w:rsidRDefault="00520AB1" w:rsidP="00520AB1">
      <w:pPr>
        <w:pBdr>
          <w:bottom w:val="single" w:sz="4" w:space="1" w:color="auto"/>
          <w:between w:val="single" w:sz="4" w:space="1" w:color="auto"/>
        </w:pBdr>
        <w:spacing w:after="0" w:line="240" w:lineRule="auto"/>
        <w:jc w:val="both"/>
      </w:pPr>
    </w:p>
    <w:p w14:paraId="123619FF" w14:textId="77777777" w:rsidR="00520AB1" w:rsidRDefault="00520AB1" w:rsidP="00520AB1">
      <w:pPr>
        <w:pBdr>
          <w:bottom w:val="single" w:sz="4" w:space="1" w:color="auto"/>
          <w:between w:val="single" w:sz="4" w:space="1" w:color="auto"/>
        </w:pBdr>
        <w:spacing w:after="0" w:line="240" w:lineRule="auto"/>
        <w:jc w:val="both"/>
      </w:pPr>
    </w:p>
    <w:p w14:paraId="40900EB3" w14:textId="77777777" w:rsidR="00520AB1" w:rsidRDefault="00520AB1" w:rsidP="00520AB1">
      <w:pPr>
        <w:pBdr>
          <w:bottom w:val="single" w:sz="4" w:space="1" w:color="auto"/>
          <w:between w:val="single" w:sz="4" w:space="1" w:color="auto"/>
        </w:pBdr>
        <w:spacing w:after="0" w:line="240" w:lineRule="auto"/>
        <w:jc w:val="both"/>
      </w:pPr>
    </w:p>
    <w:p w14:paraId="7190B24E" w14:textId="77777777" w:rsidR="00520AB1" w:rsidRDefault="00520AB1" w:rsidP="00520AB1">
      <w:pPr>
        <w:pBdr>
          <w:bottom w:val="single" w:sz="4" w:space="1" w:color="auto"/>
          <w:between w:val="single" w:sz="4" w:space="1" w:color="auto"/>
        </w:pBdr>
        <w:spacing w:after="0" w:line="240" w:lineRule="auto"/>
        <w:jc w:val="both"/>
      </w:pPr>
    </w:p>
    <w:p w14:paraId="57154CE6" w14:textId="77777777" w:rsidR="00520AB1" w:rsidRDefault="00520AB1" w:rsidP="00520AB1">
      <w:pPr>
        <w:pBdr>
          <w:bottom w:val="single" w:sz="4" w:space="1" w:color="auto"/>
          <w:between w:val="single" w:sz="4" w:space="1" w:color="auto"/>
        </w:pBdr>
        <w:spacing w:after="0" w:line="240" w:lineRule="auto"/>
        <w:jc w:val="both"/>
      </w:pPr>
    </w:p>
    <w:p w14:paraId="6734096A" w14:textId="77777777" w:rsidR="00520AB1" w:rsidRDefault="00520AB1" w:rsidP="00520AB1">
      <w:pPr>
        <w:jc w:val="both"/>
      </w:pPr>
    </w:p>
    <w:p w14:paraId="525A1CFF" w14:textId="77777777" w:rsidR="00520AB1" w:rsidRDefault="00520AB1" w:rsidP="00520AB1">
      <w:pPr>
        <w:jc w:val="both"/>
      </w:pPr>
    </w:p>
    <w:sectPr w:rsidR="00520AB1" w:rsidSect="007438FC">
      <w:headerReference w:type="default" r:id="rId8"/>
      <w:footerReference w:type="default" r:id="rId9"/>
      <w:pgSz w:w="11906" w:h="16838"/>
      <w:pgMar w:top="1276" w:right="1274" w:bottom="1440"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FCF1BB" w14:textId="77777777" w:rsidR="007438FC" w:rsidRDefault="007438FC" w:rsidP="00C548AA">
      <w:pPr>
        <w:spacing w:after="0" w:line="240" w:lineRule="auto"/>
      </w:pPr>
      <w:r>
        <w:separator/>
      </w:r>
    </w:p>
  </w:endnote>
  <w:endnote w:type="continuationSeparator" w:id="0">
    <w:p w14:paraId="1A67054D" w14:textId="77777777" w:rsidR="007438FC" w:rsidRDefault="007438FC" w:rsidP="00C548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Tahoma">
    <w:panose1 w:val="020B0604030504040204"/>
    <w:charset w:val="A1"/>
    <w:family w:val="swiss"/>
    <w:pitch w:val="variable"/>
    <w:sig w:usb0="E1002EFF" w:usb1="C000605B" w:usb2="00000029" w:usb3="00000000" w:csb0="000101FF" w:csb1="00000000"/>
  </w:font>
  <w:font w:name="Cambria Math">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467F9" w14:textId="77777777" w:rsidR="008E6540" w:rsidRPr="00F12C60" w:rsidRDefault="0086150B" w:rsidP="00F12C60">
    <w:pPr>
      <w:pStyle w:val="ab"/>
      <w:pBdr>
        <w:top w:val="single" w:sz="4" w:space="1" w:color="auto"/>
      </w:pBdr>
      <w:tabs>
        <w:tab w:val="clear" w:pos="8306"/>
        <w:tab w:val="right" w:pos="9214"/>
      </w:tabs>
      <w:rPr>
        <w:rFonts w:ascii="Calibri" w:hAnsi="Calibri" w:cs="Calibri"/>
        <w:b/>
        <w:bCs/>
        <w:sz w:val="18"/>
        <w:szCs w:val="18"/>
      </w:rPr>
    </w:pPr>
    <w:r w:rsidRPr="00F12C60">
      <w:rPr>
        <w:rFonts w:ascii="Calibri" w:hAnsi="Calibri" w:cs="Calibri"/>
        <w:b/>
        <w:bCs/>
        <w:sz w:val="18"/>
        <w:szCs w:val="18"/>
      </w:rPr>
      <w:t>ΕΚΦΕ ΑΛΙΜΟΥ</w:t>
    </w:r>
    <w:r w:rsidR="008E6540" w:rsidRPr="00F12C60">
      <w:rPr>
        <w:rFonts w:ascii="Calibri" w:hAnsi="Calibri" w:cs="Calibri"/>
        <w:b/>
        <w:bCs/>
        <w:sz w:val="18"/>
        <w:szCs w:val="18"/>
      </w:rPr>
      <w:tab/>
      <w:t xml:space="preserve">Σελίδα </w:t>
    </w:r>
    <w:r w:rsidR="008C3B6C" w:rsidRPr="00F12C60">
      <w:rPr>
        <w:rFonts w:ascii="Calibri" w:hAnsi="Calibri" w:cs="Calibri"/>
        <w:b/>
        <w:bCs/>
        <w:sz w:val="18"/>
        <w:szCs w:val="18"/>
      </w:rPr>
      <w:fldChar w:fldCharType="begin"/>
    </w:r>
    <w:r w:rsidR="008E6540" w:rsidRPr="00F12C60">
      <w:rPr>
        <w:rFonts w:ascii="Calibri" w:hAnsi="Calibri" w:cs="Calibri"/>
        <w:b/>
        <w:bCs/>
        <w:sz w:val="18"/>
        <w:szCs w:val="18"/>
      </w:rPr>
      <w:instrText>PAGE  \* Arabic  \* MERGEFORMAT</w:instrText>
    </w:r>
    <w:r w:rsidR="008C3B6C" w:rsidRPr="00F12C60">
      <w:rPr>
        <w:rFonts w:ascii="Calibri" w:hAnsi="Calibri" w:cs="Calibri"/>
        <w:b/>
        <w:bCs/>
        <w:sz w:val="18"/>
        <w:szCs w:val="18"/>
      </w:rPr>
      <w:fldChar w:fldCharType="separate"/>
    </w:r>
    <w:r w:rsidR="007D75AD">
      <w:rPr>
        <w:rFonts w:ascii="Calibri" w:hAnsi="Calibri" w:cs="Calibri"/>
        <w:b/>
        <w:bCs/>
        <w:noProof/>
        <w:sz w:val="18"/>
        <w:szCs w:val="18"/>
      </w:rPr>
      <w:t>2</w:t>
    </w:r>
    <w:r w:rsidR="008C3B6C" w:rsidRPr="00F12C60">
      <w:rPr>
        <w:rFonts w:ascii="Calibri" w:hAnsi="Calibri" w:cs="Calibri"/>
        <w:b/>
        <w:bCs/>
        <w:sz w:val="18"/>
        <w:szCs w:val="18"/>
      </w:rPr>
      <w:fldChar w:fldCharType="end"/>
    </w:r>
    <w:r w:rsidR="008E6540" w:rsidRPr="00F12C60">
      <w:rPr>
        <w:rFonts w:ascii="Calibri" w:hAnsi="Calibri" w:cs="Calibri"/>
        <w:b/>
        <w:bCs/>
        <w:sz w:val="18"/>
        <w:szCs w:val="18"/>
      </w:rPr>
      <w:t xml:space="preserve"> από </w:t>
    </w:r>
    <w:fldSimple w:instr="NUMPAGES  \* Arabic  \* MERGEFORMAT">
      <w:r w:rsidR="007D75AD">
        <w:rPr>
          <w:rFonts w:ascii="Calibri" w:hAnsi="Calibri" w:cs="Calibri"/>
          <w:b/>
          <w:bCs/>
          <w:noProof/>
          <w:sz w:val="18"/>
          <w:szCs w:val="18"/>
        </w:rPr>
        <w:t>4</w:t>
      </w:r>
    </w:fldSimple>
    <w:r w:rsidRPr="00F12C60">
      <w:rPr>
        <w:rFonts w:ascii="Calibri" w:hAnsi="Calibri" w:cs="Calibri"/>
        <w:b/>
        <w:bCs/>
        <w:sz w:val="18"/>
        <w:szCs w:val="18"/>
      </w:rPr>
      <w:tab/>
      <w:t>ΣΧΟΛ. ΕΤΟΣ 2023-2024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4E11E5" w14:textId="77777777" w:rsidR="007438FC" w:rsidRDefault="007438FC" w:rsidP="00C548AA">
      <w:pPr>
        <w:spacing w:after="0" w:line="240" w:lineRule="auto"/>
      </w:pPr>
      <w:r>
        <w:separator/>
      </w:r>
    </w:p>
  </w:footnote>
  <w:footnote w:type="continuationSeparator" w:id="0">
    <w:p w14:paraId="22A3F79D" w14:textId="77777777" w:rsidR="007438FC" w:rsidRDefault="007438FC" w:rsidP="00C548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E7E28" w14:textId="77777777" w:rsidR="00C548AA" w:rsidRPr="00FC0552" w:rsidRDefault="0086150B" w:rsidP="00C548AA">
    <w:pPr>
      <w:pStyle w:val="aa"/>
      <w:pBdr>
        <w:bottom w:val="single" w:sz="4" w:space="1" w:color="auto"/>
      </w:pBdr>
      <w:tabs>
        <w:tab w:val="clear" w:pos="8306"/>
        <w:tab w:val="right" w:pos="9214"/>
      </w:tabs>
      <w:rPr>
        <w:b/>
        <w:bCs/>
        <w:sz w:val="20"/>
        <w:szCs w:val="20"/>
      </w:rPr>
    </w:pPr>
    <w:r>
      <w:rPr>
        <w:b/>
        <w:bCs/>
        <w:sz w:val="20"/>
        <w:szCs w:val="20"/>
      </w:rPr>
      <w:t>ΦΥΣΙΚΗ Β′ ΓΥΜΝΑΣΙΟΥ</w:t>
    </w:r>
    <w:r w:rsidR="00FC0552" w:rsidRPr="00FC0552">
      <w:rPr>
        <w:b/>
        <w:bCs/>
        <w:sz w:val="20"/>
        <w:szCs w:val="20"/>
      </w:rPr>
      <w:tab/>
      <w:t>Φύλλο εργασίας</w:t>
    </w:r>
    <w:r w:rsidR="00C548AA" w:rsidRPr="00FC0552">
      <w:rPr>
        <w:b/>
        <w:bCs/>
        <w:sz w:val="20"/>
        <w:szCs w:val="20"/>
      </w:rPr>
      <w:tab/>
      <w:t>Άνωση – Αρχή του Αρχιμήδη</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80CBA"/>
    <w:multiLevelType w:val="hybridMultilevel"/>
    <w:tmpl w:val="CA329694"/>
    <w:lvl w:ilvl="0" w:tplc="9488C660">
      <w:start w:val="1"/>
      <w:numFmt w:val="decimal"/>
      <w:lvlText w:val="%1."/>
      <w:lvlJc w:val="left"/>
      <w:pPr>
        <w:ind w:left="-207" w:hanging="360"/>
      </w:pPr>
      <w:rPr>
        <w:rFonts w:hint="default"/>
        <w:b/>
        <w:bCs/>
      </w:rPr>
    </w:lvl>
    <w:lvl w:ilvl="1" w:tplc="04080019" w:tentative="1">
      <w:start w:val="1"/>
      <w:numFmt w:val="lowerLetter"/>
      <w:lvlText w:val="%2."/>
      <w:lvlJc w:val="left"/>
      <w:pPr>
        <w:ind w:left="513" w:hanging="360"/>
      </w:pPr>
    </w:lvl>
    <w:lvl w:ilvl="2" w:tplc="0408001B" w:tentative="1">
      <w:start w:val="1"/>
      <w:numFmt w:val="lowerRoman"/>
      <w:lvlText w:val="%3."/>
      <w:lvlJc w:val="right"/>
      <w:pPr>
        <w:ind w:left="1233" w:hanging="180"/>
      </w:pPr>
    </w:lvl>
    <w:lvl w:ilvl="3" w:tplc="0408000F" w:tentative="1">
      <w:start w:val="1"/>
      <w:numFmt w:val="decimal"/>
      <w:lvlText w:val="%4."/>
      <w:lvlJc w:val="left"/>
      <w:pPr>
        <w:ind w:left="1953" w:hanging="360"/>
      </w:pPr>
    </w:lvl>
    <w:lvl w:ilvl="4" w:tplc="04080019" w:tentative="1">
      <w:start w:val="1"/>
      <w:numFmt w:val="lowerLetter"/>
      <w:lvlText w:val="%5."/>
      <w:lvlJc w:val="left"/>
      <w:pPr>
        <w:ind w:left="2673" w:hanging="360"/>
      </w:pPr>
    </w:lvl>
    <w:lvl w:ilvl="5" w:tplc="0408001B" w:tentative="1">
      <w:start w:val="1"/>
      <w:numFmt w:val="lowerRoman"/>
      <w:lvlText w:val="%6."/>
      <w:lvlJc w:val="right"/>
      <w:pPr>
        <w:ind w:left="3393" w:hanging="180"/>
      </w:pPr>
    </w:lvl>
    <w:lvl w:ilvl="6" w:tplc="0408000F" w:tentative="1">
      <w:start w:val="1"/>
      <w:numFmt w:val="decimal"/>
      <w:lvlText w:val="%7."/>
      <w:lvlJc w:val="left"/>
      <w:pPr>
        <w:ind w:left="4113" w:hanging="360"/>
      </w:pPr>
    </w:lvl>
    <w:lvl w:ilvl="7" w:tplc="04080019" w:tentative="1">
      <w:start w:val="1"/>
      <w:numFmt w:val="lowerLetter"/>
      <w:lvlText w:val="%8."/>
      <w:lvlJc w:val="left"/>
      <w:pPr>
        <w:ind w:left="4833" w:hanging="360"/>
      </w:pPr>
    </w:lvl>
    <w:lvl w:ilvl="8" w:tplc="0408001B" w:tentative="1">
      <w:start w:val="1"/>
      <w:numFmt w:val="lowerRoman"/>
      <w:lvlText w:val="%9."/>
      <w:lvlJc w:val="right"/>
      <w:pPr>
        <w:ind w:left="5553" w:hanging="180"/>
      </w:pPr>
    </w:lvl>
  </w:abstractNum>
  <w:abstractNum w:abstractNumId="1" w15:restartNumberingAfterBreak="0">
    <w:nsid w:val="0F416DCC"/>
    <w:multiLevelType w:val="hybridMultilevel"/>
    <w:tmpl w:val="07C200C2"/>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29090021"/>
    <w:multiLevelType w:val="hybridMultilevel"/>
    <w:tmpl w:val="35208B2E"/>
    <w:lvl w:ilvl="0" w:tplc="C67E6D9A">
      <w:start w:val="1"/>
      <w:numFmt w:val="decimal"/>
      <w:lvlText w:val="%1."/>
      <w:lvlJc w:val="left"/>
      <w:pPr>
        <w:ind w:left="720" w:hanging="360"/>
      </w:pPr>
      <w:rPr>
        <w:rFonts w:hint="default"/>
        <w:b/>
        <w:bCs/>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16cid:durableId="1191457151">
    <w:abstractNumId w:val="2"/>
  </w:num>
  <w:num w:numId="2" w16cid:durableId="249654863">
    <w:abstractNumId w:val="1"/>
  </w:num>
  <w:num w:numId="3" w16cid:durableId="19908611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F19F0"/>
    <w:rsid w:val="00195F59"/>
    <w:rsid w:val="001E0C31"/>
    <w:rsid w:val="00207AA5"/>
    <w:rsid w:val="002705B4"/>
    <w:rsid w:val="0034204F"/>
    <w:rsid w:val="004D5CE3"/>
    <w:rsid w:val="00520AB1"/>
    <w:rsid w:val="005F02D8"/>
    <w:rsid w:val="0060616F"/>
    <w:rsid w:val="006F19F0"/>
    <w:rsid w:val="007438FC"/>
    <w:rsid w:val="007526E9"/>
    <w:rsid w:val="007D75AD"/>
    <w:rsid w:val="008470D4"/>
    <w:rsid w:val="0086150B"/>
    <w:rsid w:val="00874869"/>
    <w:rsid w:val="00874FCD"/>
    <w:rsid w:val="008C159B"/>
    <w:rsid w:val="008C3B6C"/>
    <w:rsid w:val="008C71C6"/>
    <w:rsid w:val="008D57B9"/>
    <w:rsid w:val="008E6540"/>
    <w:rsid w:val="00951613"/>
    <w:rsid w:val="009C31C3"/>
    <w:rsid w:val="00A0242D"/>
    <w:rsid w:val="00A96C36"/>
    <w:rsid w:val="00AC6AFD"/>
    <w:rsid w:val="00B32AB9"/>
    <w:rsid w:val="00B45468"/>
    <w:rsid w:val="00BA67F4"/>
    <w:rsid w:val="00BD16D2"/>
    <w:rsid w:val="00C03EFA"/>
    <w:rsid w:val="00C07A7B"/>
    <w:rsid w:val="00C548AA"/>
    <w:rsid w:val="00D139CD"/>
    <w:rsid w:val="00D16E10"/>
    <w:rsid w:val="00D232D2"/>
    <w:rsid w:val="00D95195"/>
    <w:rsid w:val="00E565DC"/>
    <w:rsid w:val="00E86856"/>
    <w:rsid w:val="00F12C60"/>
    <w:rsid w:val="00F300FE"/>
    <w:rsid w:val="00F91E07"/>
    <w:rsid w:val="00FC0552"/>
    <w:rsid w:val="00FC1F00"/>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B7BA8C"/>
  <w15:docId w15:val="{D337C23B-3FA7-4FBA-B0CA-E374441DA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20AB1"/>
  </w:style>
  <w:style w:type="paragraph" w:styleId="1">
    <w:name w:val="heading 1"/>
    <w:basedOn w:val="a"/>
    <w:next w:val="a"/>
    <w:link w:val="1Char"/>
    <w:uiPriority w:val="9"/>
    <w:qFormat/>
    <w:rsid w:val="006F19F0"/>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2">
    <w:name w:val="heading 2"/>
    <w:basedOn w:val="a"/>
    <w:next w:val="a"/>
    <w:link w:val="2Char"/>
    <w:uiPriority w:val="9"/>
    <w:semiHidden/>
    <w:unhideWhenUsed/>
    <w:qFormat/>
    <w:rsid w:val="006F19F0"/>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3">
    <w:name w:val="heading 3"/>
    <w:basedOn w:val="a"/>
    <w:next w:val="a"/>
    <w:link w:val="3Char"/>
    <w:uiPriority w:val="9"/>
    <w:semiHidden/>
    <w:unhideWhenUsed/>
    <w:qFormat/>
    <w:rsid w:val="006F19F0"/>
    <w:pPr>
      <w:keepNext/>
      <w:keepLines/>
      <w:spacing w:before="160" w:after="80"/>
      <w:outlineLvl w:val="2"/>
    </w:pPr>
    <w:rPr>
      <w:rFonts w:eastAsiaTheme="majorEastAsia" w:cstheme="majorBidi"/>
      <w:color w:val="0F4761" w:themeColor="accent1" w:themeShade="BF"/>
      <w:sz w:val="28"/>
      <w:szCs w:val="28"/>
    </w:rPr>
  </w:style>
  <w:style w:type="paragraph" w:styleId="4">
    <w:name w:val="heading 4"/>
    <w:basedOn w:val="a"/>
    <w:next w:val="a"/>
    <w:link w:val="4Char"/>
    <w:uiPriority w:val="9"/>
    <w:semiHidden/>
    <w:unhideWhenUsed/>
    <w:qFormat/>
    <w:rsid w:val="006F19F0"/>
    <w:pPr>
      <w:keepNext/>
      <w:keepLines/>
      <w:spacing w:before="80" w:after="40"/>
      <w:outlineLvl w:val="3"/>
    </w:pPr>
    <w:rPr>
      <w:rFonts w:eastAsiaTheme="majorEastAsia" w:cstheme="majorBidi"/>
      <w:i/>
      <w:iCs/>
      <w:color w:val="0F4761" w:themeColor="accent1" w:themeShade="BF"/>
    </w:rPr>
  </w:style>
  <w:style w:type="paragraph" w:styleId="5">
    <w:name w:val="heading 5"/>
    <w:basedOn w:val="a"/>
    <w:next w:val="a"/>
    <w:link w:val="5Char"/>
    <w:uiPriority w:val="9"/>
    <w:semiHidden/>
    <w:unhideWhenUsed/>
    <w:qFormat/>
    <w:rsid w:val="006F19F0"/>
    <w:pPr>
      <w:keepNext/>
      <w:keepLines/>
      <w:spacing w:before="80" w:after="40"/>
      <w:outlineLvl w:val="4"/>
    </w:pPr>
    <w:rPr>
      <w:rFonts w:eastAsiaTheme="majorEastAsia" w:cstheme="majorBidi"/>
      <w:color w:val="0F4761" w:themeColor="accent1" w:themeShade="BF"/>
    </w:rPr>
  </w:style>
  <w:style w:type="paragraph" w:styleId="6">
    <w:name w:val="heading 6"/>
    <w:basedOn w:val="a"/>
    <w:next w:val="a"/>
    <w:link w:val="6Char"/>
    <w:uiPriority w:val="9"/>
    <w:semiHidden/>
    <w:unhideWhenUsed/>
    <w:qFormat/>
    <w:rsid w:val="006F19F0"/>
    <w:pPr>
      <w:keepNext/>
      <w:keepLines/>
      <w:spacing w:before="40" w:after="0"/>
      <w:outlineLvl w:val="5"/>
    </w:pPr>
    <w:rPr>
      <w:rFonts w:eastAsiaTheme="majorEastAsia" w:cstheme="majorBidi"/>
      <w:i/>
      <w:iCs/>
      <w:color w:val="595959" w:themeColor="text1" w:themeTint="A6"/>
    </w:rPr>
  </w:style>
  <w:style w:type="paragraph" w:styleId="7">
    <w:name w:val="heading 7"/>
    <w:basedOn w:val="a"/>
    <w:next w:val="a"/>
    <w:link w:val="7Char"/>
    <w:uiPriority w:val="9"/>
    <w:semiHidden/>
    <w:unhideWhenUsed/>
    <w:qFormat/>
    <w:rsid w:val="006F19F0"/>
    <w:pPr>
      <w:keepNext/>
      <w:keepLines/>
      <w:spacing w:before="40" w:after="0"/>
      <w:outlineLvl w:val="6"/>
    </w:pPr>
    <w:rPr>
      <w:rFonts w:eastAsiaTheme="majorEastAsia" w:cstheme="majorBidi"/>
      <w:color w:val="595959" w:themeColor="text1" w:themeTint="A6"/>
    </w:rPr>
  </w:style>
  <w:style w:type="paragraph" w:styleId="8">
    <w:name w:val="heading 8"/>
    <w:basedOn w:val="a"/>
    <w:next w:val="a"/>
    <w:link w:val="8Char"/>
    <w:uiPriority w:val="9"/>
    <w:semiHidden/>
    <w:unhideWhenUsed/>
    <w:qFormat/>
    <w:rsid w:val="006F19F0"/>
    <w:pPr>
      <w:keepNext/>
      <w:keepLines/>
      <w:spacing w:after="0"/>
      <w:outlineLvl w:val="7"/>
    </w:pPr>
    <w:rPr>
      <w:rFonts w:eastAsiaTheme="majorEastAsia" w:cstheme="majorBidi"/>
      <w:i/>
      <w:iCs/>
      <w:color w:val="272727" w:themeColor="text1" w:themeTint="D8"/>
    </w:rPr>
  </w:style>
  <w:style w:type="paragraph" w:styleId="9">
    <w:name w:val="heading 9"/>
    <w:basedOn w:val="a"/>
    <w:next w:val="a"/>
    <w:link w:val="9Char"/>
    <w:uiPriority w:val="9"/>
    <w:semiHidden/>
    <w:unhideWhenUsed/>
    <w:qFormat/>
    <w:rsid w:val="006F19F0"/>
    <w:pPr>
      <w:keepNext/>
      <w:keepLines/>
      <w:spacing w:after="0"/>
      <w:outlineLvl w:val="8"/>
    </w:pPr>
    <w:rPr>
      <w:rFonts w:eastAsiaTheme="majorEastAsia" w:cstheme="majorBidi"/>
      <w:color w:val="272727" w:themeColor="text1" w:themeTint="D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6F19F0"/>
    <w:rPr>
      <w:rFonts w:asciiTheme="majorHAnsi" w:eastAsiaTheme="majorEastAsia" w:hAnsiTheme="majorHAnsi" w:cstheme="majorBidi"/>
      <w:color w:val="0F4761" w:themeColor="accent1" w:themeShade="BF"/>
      <w:sz w:val="40"/>
      <w:szCs w:val="40"/>
    </w:rPr>
  </w:style>
  <w:style w:type="character" w:customStyle="1" w:styleId="2Char">
    <w:name w:val="Επικεφαλίδα 2 Char"/>
    <w:basedOn w:val="a0"/>
    <w:link w:val="2"/>
    <w:uiPriority w:val="9"/>
    <w:semiHidden/>
    <w:rsid w:val="006F19F0"/>
    <w:rPr>
      <w:rFonts w:asciiTheme="majorHAnsi" w:eastAsiaTheme="majorEastAsia" w:hAnsiTheme="majorHAnsi" w:cstheme="majorBidi"/>
      <w:color w:val="0F4761" w:themeColor="accent1" w:themeShade="BF"/>
      <w:sz w:val="32"/>
      <w:szCs w:val="32"/>
    </w:rPr>
  </w:style>
  <w:style w:type="character" w:customStyle="1" w:styleId="3Char">
    <w:name w:val="Επικεφαλίδα 3 Char"/>
    <w:basedOn w:val="a0"/>
    <w:link w:val="3"/>
    <w:uiPriority w:val="9"/>
    <w:semiHidden/>
    <w:rsid w:val="006F19F0"/>
    <w:rPr>
      <w:rFonts w:eastAsiaTheme="majorEastAsia" w:cstheme="majorBidi"/>
      <w:color w:val="0F4761" w:themeColor="accent1" w:themeShade="BF"/>
      <w:sz w:val="28"/>
      <w:szCs w:val="28"/>
    </w:rPr>
  </w:style>
  <w:style w:type="character" w:customStyle="1" w:styleId="4Char">
    <w:name w:val="Επικεφαλίδα 4 Char"/>
    <w:basedOn w:val="a0"/>
    <w:link w:val="4"/>
    <w:uiPriority w:val="9"/>
    <w:semiHidden/>
    <w:rsid w:val="006F19F0"/>
    <w:rPr>
      <w:rFonts w:eastAsiaTheme="majorEastAsia" w:cstheme="majorBidi"/>
      <w:i/>
      <w:iCs/>
      <w:color w:val="0F4761" w:themeColor="accent1" w:themeShade="BF"/>
    </w:rPr>
  </w:style>
  <w:style w:type="character" w:customStyle="1" w:styleId="5Char">
    <w:name w:val="Επικεφαλίδα 5 Char"/>
    <w:basedOn w:val="a0"/>
    <w:link w:val="5"/>
    <w:uiPriority w:val="9"/>
    <w:semiHidden/>
    <w:rsid w:val="006F19F0"/>
    <w:rPr>
      <w:rFonts w:eastAsiaTheme="majorEastAsia" w:cstheme="majorBidi"/>
      <w:color w:val="0F4761" w:themeColor="accent1" w:themeShade="BF"/>
    </w:rPr>
  </w:style>
  <w:style w:type="character" w:customStyle="1" w:styleId="6Char">
    <w:name w:val="Επικεφαλίδα 6 Char"/>
    <w:basedOn w:val="a0"/>
    <w:link w:val="6"/>
    <w:uiPriority w:val="9"/>
    <w:semiHidden/>
    <w:rsid w:val="006F19F0"/>
    <w:rPr>
      <w:rFonts w:eastAsiaTheme="majorEastAsia" w:cstheme="majorBidi"/>
      <w:i/>
      <w:iCs/>
      <w:color w:val="595959" w:themeColor="text1" w:themeTint="A6"/>
    </w:rPr>
  </w:style>
  <w:style w:type="character" w:customStyle="1" w:styleId="7Char">
    <w:name w:val="Επικεφαλίδα 7 Char"/>
    <w:basedOn w:val="a0"/>
    <w:link w:val="7"/>
    <w:uiPriority w:val="9"/>
    <w:semiHidden/>
    <w:rsid w:val="006F19F0"/>
    <w:rPr>
      <w:rFonts w:eastAsiaTheme="majorEastAsia" w:cstheme="majorBidi"/>
      <w:color w:val="595959" w:themeColor="text1" w:themeTint="A6"/>
    </w:rPr>
  </w:style>
  <w:style w:type="character" w:customStyle="1" w:styleId="8Char">
    <w:name w:val="Επικεφαλίδα 8 Char"/>
    <w:basedOn w:val="a0"/>
    <w:link w:val="8"/>
    <w:uiPriority w:val="9"/>
    <w:semiHidden/>
    <w:rsid w:val="006F19F0"/>
    <w:rPr>
      <w:rFonts w:eastAsiaTheme="majorEastAsia" w:cstheme="majorBidi"/>
      <w:i/>
      <w:iCs/>
      <w:color w:val="272727" w:themeColor="text1" w:themeTint="D8"/>
    </w:rPr>
  </w:style>
  <w:style w:type="character" w:customStyle="1" w:styleId="9Char">
    <w:name w:val="Επικεφαλίδα 9 Char"/>
    <w:basedOn w:val="a0"/>
    <w:link w:val="9"/>
    <w:uiPriority w:val="9"/>
    <w:semiHidden/>
    <w:rsid w:val="006F19F0"/>
    <w:rPr>
      <w:rFonts w:eastAsiaTheme="majorEastAsia" w:cstheme="majorBidi"/>
      <w:color w:val="272727" w:themeColor="text1" w:themeTint="D8"/>
    </w:rPr>
  </w:style>
  <w:style w:type="paragraph" w:styleId="a3">
    <w:name w:val="Title"/>
    <w:basedOn w:val="a"/>
    <w:next w:val="a"/>
    <w:link w:val="Char"/>
    <w:uiPriority w:val="10"/>
    <w:qFormat/>
    <w:rsid w:val="006F19F0"/>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Char">
    <w:name w:val="Τίτλος Char"/>
    <w:basedOn w:val="a0"/>
    <w:link w:val="a3"/>
    <w:uiPriority w:val="10"/>
    <w:rsid w:val="006F19F0"/>
    <w:rPr>
      <w:rFonts w:asciiTheme="majorHAnsi" w:eastAsiaTheme="majorEastAsia" w:hAnsiTheme="majorHAnsi" w:cstheme="majorBidi"/>
      <w:spacing w:val="-10"/>
      <w:kern w:val="28"/>
      <w:sz w:val="56"/>
      <w:szCs w:val="56"/>
    </w:rPr>
  </w:style>
  <w:style w:type="paragraph" w:styleId="a4">
    <w:name w:val="Subtitle"/>
    <w:basedOn w:val="a"/>
    <w:next w:val="a"/>
    <w:link w:val="Char0"/>
    <w:uiPriority w:val="11"/>
    <w:qFormat/>
    <w:rsid w:val="006F19F0"/>
    <w:pPr>
      <w:numPr>
        <w:ilvl w:val="1"/>
      </w:numPr>
    </w:pPr>
    <w:rPr>
      <w:rFonts w:eastAsiaTheme="majorEastAsia" w:cstheme="majorBidi"/>
      <w:color w:val="595959" w:themeColor="text1" w:themeTint="A6"/>
      <w:spacing w:val="15"/>
      <w:sz w:val="28"/>
      <w:szCs w:val="28"/>
    </w:rPr>
  </w:style>
  <w:style w:type="character" w:customStyle="1" w:styleId="Char0">
    <w:name w:val="Υπότιτλος Char"/>
    <w:basedOn w:val="a0"/>
    <w:link w:val="a4"/>
    <w:uiPriority w:val="11"/>
    <w:rsid w:val="006F19F0"/>
    <w:rPr>
      <w:rFonts w:eastAsiaTheme="majorEastAsia" w:cstheme="majorBidi"/>
      <w:color w:val="595959" w:themeColor="text1" w:themeTint="A6"/>
      <w:spacing w:val="15"/>
      <w:sz w:val="28"/>
      <w:szCs w:val="28"/>
    </w:rPr>
  </w:style>
  <w:style w:type="paragraph" w:styleId="a5">
    <w:name w:val="Quote"/>
    <w:basedOn w:val="a"/>
    <w:next w:val="a"/>
    <w:link w:val="Char1"/>
    <w:uiPriority w:val="29"/>
    <w:qFormat/>
    <w:rsid w:val="006F19F0"/>
    <w:pPr>
      <w:spacing w:before="160"/>
      <w:jc w:val="center"/>
    </w:pPr>
    <w:rPr>
      <w:i/>
      <w:iCs/>
      <w:color w:val="404040" w:themeColor="text1" w:themeTint="BF"/>
    </w:rPr>
  </w:style>
  <w:style w:type="character" w:customStyle="1" w:styleId="Char1">
    <w:name w:val="Απόσπασμα Char"/>
    <w:basedOn w:val="a0"/>
    <w:link w:val="a5"/>
    <w:uiPriority w:val="29"/>
    <w:rsid w:val="006F19F0"/>
    <w:rPr>
      <w:i/>
      <w:iCs/>
      <w:color w:val="404040" w:themeColor="text1" w:themeTint="BF"/>
    </w:rPr>
  </w:style>
  <w:style w:type="paragraph" w:styleId="a6">
    <w:name w:val="List Paragraph"/>
    <w:basedOn w:val="a"/>
    <w:uiPriority w:val="34"/>
    <w:qFormat/>
    <w:rsid w:val="006F19F0"/>
    <w:pPr>
      <w:ind w:left="720"/>
      <w:contextualSpacing/>
    </w:pPr>
  </w:style>
  <w:style w:type="character" w:styleId="a7">
    <w:name w:val="Intense Emphasis"/>
    <w:basedOn w:val="a0"/>
    <w:uiPriority w:val="21"/>
    <w:qFormat/>
    <w:rsid w:val="006F19F0"/>
    <w:rPr>
      <w:i/>
      <w:iCs/>
      <w:color w:val="0F4761" w:themeColor="accent1" w:themeShade="BF"/>
    </w:rPr>
  </w:style>
  <w:style w:type="paragraph" w:styleId="a8">
    <w:name w:val="Intense Quote"/>
    <w:basedOn w:val="a"/>
    <w:next w:val="a"/>
    <w:link w:val="Char2"/>
    <w:uiPriority w:val="30"/>
    <w:qFormat/>
    <w:rsid w:val="006F19F0"/>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har2">
    <w:name w:val="Έντονο απόσπ. Char"/>
    <w:basedOn w:val="a0"/>
    <w:link w:val="a8"/>
    <w:uiPriority w:val="30"/>
    <w:rsid w:val="006F19F0"/>
    <w:rPr>
      <w:i/>
      <w:iCs/>
      <w:color w:val="0F4761" w:themeColor="accent1" w:themeShade="BF"/>
    </w:rPr>
  </w:style>
  <w:style w:type="character" w:styleId="a9">
    <w:name w:val="Intense Reference"/>
    <w:basedOn w:val="a0"/>
    <w:uiPriority w:val="32"/>
    <w:qFormat/>
    <w:rsid w:val="006F19F0"/>
    <w:rPr>
      <w:b/>
      <w:bCs/>
      <w:smallCaps/>
      <w:color w:val="0F4761" w:themeColor="accent1" w:themeShade="BF"/>
      <w:spacing w:val="5"/>
    </w:rPr>
  </w:style>
  <w:style w:type="paragraph" w:styleId="aa">
    <w:name w:val="header"/>
    <w:basedOn w:val="a"/>
    <w:link w:val="Char3"/>
    <w:uiPriority w:val="99"/>
    <w:unhideWhenUsed/>
    <w:rsid w:val="00C548AA"/>
    <w:pPr>
      <w:tabs>
        <w:tab w:val="center" w:pos="4153"/>
        <w:tab w:val="right" w:pos="8306"/>
      </w:tabs>
      <w:spacing w:after="0" w:line="240" w:lineRule="auto"/>
    </w:pPr>
  </w:style>
  <w:style w:type="character" w:customStyle="1" w:styleId="Char3">
    <w:name w:val="Κεφαλίδα Char"/>
    <w:basedOn w:val="a0"/>
    <w:link w:val="aa"/>
    <w:uiPriority w:val="99"/>
    <w:rsid w:val="00C548AA"/>
  </w:style>
  <w:style w:type="paragraph" w:styleId="ab">
    <w:name w:val="footer"/>
    <w:basedOn w:val="a"/>
    <w:link w:val="Char4"/>
    <w:uiPriority w:val="99"/>
    <w:unhideWhenUsed/>
    <w:rsid w:val="00C548AA"/>
    <w:pPr>
      <w:tabs>
        <w:tab w:val="center" w:pos="4153"/>
        <w:tab w:val="right" w:pos="8306"/>
      </w:tabs>
      <w:spacing w:after="0" w:line="240" w:lineRule="auto"/>
    </w:pPr>
  </w:style>
  <w:style w:type="character" w:customStyle="1" w:styleId="Char4">
    <w:name w:val="Υποσέλιδο Char"/>
    <w:basedOn w:val="a0"/>
    <w:link w:val="ab"/>
    <w:uiPriority w:val="99"/>
    <w:rsid w:val="00C548AA"/>
  </w:style>
  <w:style w:type="character" w:styleId="ac">
    <w:name w:val="Placeholder Text"/>
    <w:basedOn w:val="a0"/>
    <w:uiPriority w:val="99"/>
    <w:semiHidden/>
    <w:rsid w:val="00A0242D"/>
    <w:rPr>
      <w:color w:val="666666"/>
    </w:rPr>
  </w:style>
  <w:style w:type="paragraph" w:styleId="ad">
    <w:name w:val="Balloon Text"/>
    <w:basedOn w:val="a"/>
    <w:link w:val="Char5"/>
    <w:uiPriority w:val="99"/>
    <w:semiHidden/>
    <w:unhideWhenUsed/>
    <w:rsid w:val="007D75AD"/>
    <w:pPr>
      <w:spacing w:after="0" w:line="240" w:lineRule="auto"/>
    </w:pPr>
    <w:rPr>
      <w:rFonts w:ascii="Tahoma" w:hAnsi="Tahoma" w:cs="Tahoma"/>
      <w:sz w:val="16"/>
      <w:szCs w:val="16"/>
    </w:rPr>
  </w:style>
  <w:style w:type="character" w:customStyle="1" w:styleId="Char5">
    <w:name w:val="Κείμενο πλαισίου Char"/>
    <w:basedOn w:val="a0"/>
    <w:link w:val="ad"/>
    <w:uiPriority w:val="99"/>
    <w:semiHidden/>
    <w:rsid w:val="007D75A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905</Words>
  <Characters>4891</Characters>
  <Application>Microsoft Office Word</Application>
  <DocSecurity>0</DocSecurity>
  <Lines>40</Lines>
  <Paragraphs>11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ΚΥΠΡΙΑΝΟΣ ΦΡΑΓΚΑΚΗΣ</dc:creator>
  <cp:keywords/>
  <dc:description/>
  <cp:lastModifiedBy>ΚΥΠΡΙΑΝΟΣ ΦΡΑΓΚΑΚΗΣ</cp:lastModifiedBy>
  <cp:revision>3</cp:revision>
  <cp:lastPrinted>2024-02-12T06:39:00Z</cp:lastPrinted>
  <dcterms:created xsi:type="dcterms:W3CDTF">2024-02-13T19:06:00Z</dcterms:created>
  <dcterms:modified xsi:type="dcterms:W3CDTF">2024-02-13T19:09:00Z</dcterms:modified>
</cp:coreProperties>
</file>